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9E52F6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9E52F6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F036A0" w:rsidRDefault="00F036A0" w:rsidP="008954BD">
                  <w:pPr>
                    <w:jc w:val="center"/>
                  </w:pPr>
                  <w:r>
                    <w:rPr>
                      <w:b/>
                    </w:rPr>
                    <w:t>14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02.2020</w:t>
                  </w:r>
                  <w:r w:rsidRPr="00A94987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F036A0">
        <w:rPr>
          <w:sz w:val="60"/>
          <w:szCs w:val="44"/>
        </w:rPr>
        <w:t>22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6F3A4C" w:rsidRPr="00F036A0" w:rsidRDefault="006F3A4C" w:rsidP="00F036A0">
      <w:pPr>
        <w:tabs>
          <w:tab w:val="left" w:pos="5334"/>
        </w:tabs>
        <w:contextualSpacing/>
        <w:jc w:val="center"/>
        <w:rPr>
          <w:sz w:val="18"/>
          <w:szCs w:val="18"/>
        </w:rPr>
      </w:pPr>
    </w:p>
    <w:p w:rsidR="00F036A0" w:rsidRPr="00F036A0" w:rsidRDefault="00F036A0" w:rsidP="00F036A0">
      <w:pPr>
        <w:keepNext/>
        <w:contextualSpacing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>МУНИЦИПАЛЬНОЕ ОБРАЗОВАНИЕ</w:t>
      </w:r>
    </w:p>
    <w:p w:rsidR="00F036A0" w:rsidRPr="00F036A0" w:rsidRDefault="00F036A0" w:rsidP="00F036A0">
      <w:pPr>
        <w:keepNext/>
        <w:contextualSpacing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>«ЗОРКАЛЬЦЕВСКОЕ СЕЛЬСКОЕ ПОСЕЛЕНИЕ»</w:t>
      </w:r>
    </w:p>
    <w:p w:rsidR="00F036A0" w:rsidRPr="00F036A0" w:rsidRDefault="00F036A0" w:rsidP="00F036A0">
      <w:pPr>
        <w:contextualSpacing/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>СОВЕТ ЗОРКАЛЬЦЕВСКОГО СЕЛЬСКОГО ПОСЕЛЕНИЯ</w:t>
      </w: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 xml:space="preserve">РЕШЕНИЕ № 06  </w:t>
      </w: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sz w:val="18"/>
          <w:szCs w:val="18"/>
        </w:rPr>
      </w:pPr>
      <w:r w:rsidRPr="00F036A0">
        <w:rPr>
          <w:sz w:val="18"/>
          <w:szCs w:val="18"/>
        </w:rPr>
        <w:pict>
          <v:shape id="_x0000_s1030" type="#_x0000_t202" style="position:absolute;left:0;text-align:left;margin-left:0;margin-top:1.8pt;width:126pt;height:20.7pt;z-index:251660800" stroked="f">
            <v:textbox style="mso-next-textbox:#_x0000_s1030">
              <w:txbxContent>
                <w:p w:rsidR="00F036A0" w:rsidRDefault="00F036A0" w:rsidP="00F036A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F036A0">
        <w:rPr>
          <w:sz w:val="18"/>
          <w:szCs w:val="18"/>
        </w:rPr>
        <w:t xml:space="preserve">       </w:t>
      </w: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sz w:val="18"/>
          <w:szCs w:val="18"/>
        </w:rPr>
        <w:t>________________</w:t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  <w:u w:val="single"/>
        </w:rPr>
        <w:t>_______14.02.2020г.____</w:t>
      </w:r>
    </w:p>
    <w:p w:rsidR="00F036A0" w:rsidRPr="00F036A0" w:rsidRDefault="00F036A0" w:rsidP="00F036A0">
      <w:pPr>
        <w:rPr>
          <w:b/>
          <w:sz w:val="18"/>
          <w:szCs w:val="18"/>
        </w:rPr>
      </w:pP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</w:t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  <w:t xml:space="preserve">            44-е собрание </w:t>
      </w:r>
      <w:r w:rsidRPr="00F036A0">
        <w:rPr>
          <w:sz w:val="18"/>
          <w:szCs w:val="18"/>
          <w:lang w:val="en-US"/>
        </w:rPr>
        <w:t>IV</w:t>
      </w:r>
      <w:r w:rsidRPr="00F036A0">
        <w:rPr>
          <w:sz w:val="18"/>
          <w:szCs w:val="18"/>
        </w:rPr>
        <w:t>-созыва</w:t>
      </w:r>
    </w:p>
    <w:p w:rsidR="00F036A0" w:rsidRPr="00F036A0" w:rsidRDefault="00F036A0" w:rsidP="00F036A0">
      <w:pPr>
        <w:rPr>
          <w:b/>
          <w:sz w:val="18"/>
          <w:szCs w:val="18"/>
        </w:rPr>
      </w:pPr>
    </w:p>
    <w:p w:rsidR="00F036A0" w:rsidRPr="00F036A0" w:rsidRDefault="00F036A0" w:rsidP="00F036A0">
      <w:pPr>
        <w:keepNext/>
        <w:jc w:val="both"/>
        <w:rPr>
          <w:bCs/>
          <w:sz w:val="18"/>
          <w:szCs w:val="18"/>
        </w:rPr>
      </w:pPr>
    </w:p>
    <w:p w:rsidR="00F036A0" w:rsidRPr="00F036A0" w:rsidRDefault="00F036A0" w:rsidP="00F036A0">
      <w:pPr>
        <w:keepNext/>
        <w:ind w:right="4393"/>
        <w:jc w:val="both"/>
        <w:rPr>
          <w:b/>
          <w:bCs/>
          <w:sz w:val="18"/>
          <w:szCs w:val="18"/>
        </w:rPr>
      </w:pPr>
      <w:r w:rsidRPr="00F036A0">
        <w:rPr>
          <w:bCs/>
          <w:sz w:val="18"/>
          <w:szCs w:val="18"/>
        </w:rPr>
        <w:t xml:space="preserve">О внесении изменений в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г. № 21 </w:t>
      </w:r>
    </w:p>
    <w:p w:rsidR="00F036A0" w:rsidRPr="00F036A0" w:rsidRDefault="00F036A0" w:rsidP="00F036A0">
      <w:pPr>
        <w:spacing w:before="480"/>
        <w:ind w:firstLine="708"/>
        <w:jc w:val="both"/>
        <w:rPr>
          <w:sz w:val="18"/>
          <w:szCs w:val="18"/>
        </w:rPr>
      </w:pPr>
      <w:proofErr w:type="gramStart"/>
      <w:r w:rsidRPr="00F036A0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30.09.2015 г. № 709, Устава Зоркальцевского сельского поселения,  Градостроительного Кодекса Российской Федерации,</w:t>
      </w:r>
      <w:r w:rsidRPr="00F036A0">
        <w:rPr>
          <w:bCs/>
          <w:sz w:val="18"/>
          <w:szCs w:val="18"/>
        </w:rPr>
        <w:t xml:space="preserve"> в соответствии Приказа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</w:t>
      </w:r>
      <w:r w:rsidRPr="00F036A0">
        <w:rPr>
          <w:sz w:val="18"/>
          <w:szCs w:val="18"/>
        </w:rPr>
        <w:t xml:space="preserve"> статьи 78, 79 Земельного Кодекса Российской Федерации, в целях</w:t>
      </w:r>
      <w:proofErr w:type="gramEnd"/>
      <w:r w:rsidRPr="00F036A0">
        <w:rPr>
          <w:sz w:val="18"/>
          <w:szCs w:val="18"/>
        </w:rPr>
        <w:t xml:space="preserve"> определения назначения территорий </w:t>
      </w:r>
      <w:proofErr w:type="gramStart"/>
      <w:r w:rsidRPr="00F036A0">
        <w:rPr>
          <w:sz w:val="18"/>
          <w:szCs w:val="18"/>
        </w:rPr>
        <w:t>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</w:t>
      </w:r>
      <w:proofErr w:type="gramEnd"/>
      <w:r w:rsidRPr="00F036A0">
        <w:rPr>
          <w:sz w:val="18"/>
          <w:szCs w:val="18"/>
        </w:rPr>
        <w:t xml:space="preserve"> человека на благоприятные условия жизнедеятельности,</w:t>
      </w:r>
    </w:p>
    <w:p w:rsidR="00F036A0" w:rsidRPr="00F036A0" w:rsidRDefault="00F036A0" w:rsidP="00F036A0">
      <w:pPr>
        <w:jc w:val="both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>Совет Зоркальцевского сельского поселения РЕШИЛ:</w:t>
      </w:r>
    </w:p>
    <w:p w:rsidR="00F036A0" w:rsidRPr="00F036A0" w:rsidRDefault="00F036A0" w:rsidP="00636D0A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F036A0">
        <w:rPr>
          <w:sz w:val="18"/>
          <w:szCs w:val="18"/>
        </w:rPr>
        <w:t>Статьи 44, 45, 46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21, изложить в редакции согласно Приложению 1 к настоящему решению.</w:t>
      </w:r>
    </w:p>
    <w:p w:rsidR="00F036A0" w:rsidRPr="00F036A0" w:rsidRDefault="00F036A0" w:rsidP="00636D0A">
      <w:pPr>
        <w:keepNext/>
        <w:numPr>
          <w:ilvl w:val="0"/>
          <w:numId w:val="6"/>
        </w:numPr>
        <w:jc w:val="both"/>
        <w:rPr>
          <w:b/>
          <w:sz w:val="18"/>
          <w:szCs w:val="18"/>
          <w:u w:val="single"/>
        </w:rPr>
      </w:pPr>
      <w:bookmarkStart w:id="1" w:name="_Toc312843964"/>
      <w:bookmarkStart w:id="2" w:name="_Toc325110496"/>
      <w:bookmarkStart w:id="3" w:name="_Toc17712039"/>
      <w:r w:rsidRPr="00F036A0">
        <w:rPr>
          <w:sz w:val="18"/>
          <w:szCs w:val="18"/>
        </w:rPr>
        <w:tab/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 – </w:t>
      </w:r>
      <w:hyperlink r:id="rId8" w:history="1">
        <w:r w:rsidRPr="00F036A0">
          <w:rPr>
            <w:rStyle w:val="af0"/>
            <w:b/>
            <w:sz w:val="18"/>
            <w:szCs w:val="18"/>
            <w:lang w:val="en-US"/>
          </w:rPr>
          <w:t>www</w:t>
        </w:r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F036A0">
        <w:rPr>
          <w:b/>
          <w:sz w:val="18"/>
          <w:szCs w:val="18"/>
          <w:u w:val="single"/>
        </w:rPr>
        <w:t>.</w:t>
      </w:r>
    </w:p>
    <w:p w:rsidR="00F036A0" w:rsidRPr="00F036A0" w:rsidRDefault="00F036A0" w:rsidP="00636D0A">
      <w:pPr>
        <w:keepNext/>
        <w:numPr>
          <w:ilvl w:val="0"/>
          <w:numId w:val="6"/>
        </w:numPr>
        <w:jc w:val="both"/>
        <w:rPr>
          <w:b/>
          <w:sz w:val="18"/>
          <w:szCs w:val="18"/>
          <w:u w:val="single"/>
        </w:rPr>
      </w:pPr>
      <w:r w:rsidRPr="00F036A0">
        <w:rPr>
          <w:sz w:val="18"/>
          <w:szCs w:val="18"/>
        </w:rPr>
        <w:tab/>
        <w:t xml:space="preserve">Настоящее Решение вступает в силу </w:t>
      </w:r>
      <w:proofErr w:type="gramStart"/>
      <w:r w:rsidRPr="00F036A0">
        <w:rPr>
          <w:sz w:val="18"/>
          <w:szCs w:val="18"/>
        </w:rPr>
        <w:t>с даты</w:t>
      </w:r>
      <w:proofErr w:type="gramEnd"/>
      <w:r w:rsidRPr="00F036A0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поселения.</w:t>
      </w:r>
    </w:p>
    <w:p w:rsidR="00F036A0" w:rsidRPr="00F036A0" w:rsidRDefault="00F036A0" w:rsidP="00F036A0">
      <w:pPr>
        <w:spacing w:before="60" w:after="60"/>
        <w:ind w:left="720"/>
        <w:jc w:val="both"/>
        <w:rPr>
          <w:i/>
          <w:sz w:val="18"/>
          <w:szCs w:val="18"/>
        </w:rPr>
      </w:pPr>
    </w:p>
    <w:p w:rsidR="00F036A0" w:rsidRPr="00F036A0" w:rsidRDefault="00F036A0" w:rsidP="00F036A0">
      <w:pPr>
        <w:spacing w:before="60" w:after="60"/>
        <w:ind w:left="72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>Председатель Совета</w:t>
      </w:r>
      <w:r w:rsidRPr="00F036A0">
        <w:rPr>
          <w:sz w:val="18"/>
          <w:szCs w:val="18"/>
        </w:rPr>
        <w:tab/>
      </w:r>
    </w:p>
    <w:p w:rsidR="00F036A0" w:rsidRPr="00F036A0" w:rsidRDefault="00F036A0" w:rsidP="00F036A0">
      <w:pPr>
        <w:ind w:left="720"/>
        <w:rPr>
          <w:sz w:val="18"/>
          <w:szCs w:val="18"/>
        </w:rPr>
      </w:pPr>
      <w:r w:rsidRPr="00F036A0">
        <w:rPr>
          <w:sz w:val="18"/>
          <w:szCs w:val="18"/>
        </w:rPr>
        <w:t>Зоркальцевского сельского поселения</w:t>
      </w:r>
      <w:r w:rsidRPr="00F036A0">
        <w:rPr>
          <w:sz w:val="18"/>
          <w:szCs w:val="18"/>
        </w:rPr>
        <w:tab/>
        <w:t xml:space="preserve">                                                 </w:t>
      </w:r>
      <w:r w:rsidRPr="00F036A0">
        <w:rPr>
          <w:sz w:val="18"/>
          <w:szCs w:val="18"/>
        </w:rPr>
        <w:tab/>
      </w:r>
    </w:p>
    <w:p w:rsidR="00F036A0" w:rsidRPr="00F036A0" w:rsidRDefault="00F036A0" w:rsidP="00F036A0">
      <w:pPr>
        <w:ind w:left="72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036A0" w:rsidRPr="00F036A0" w:rsidRDefault="00F036A0" w:rsidP="00F036A0">
      <w:pPr>
        <w:ind w:left="720"/>
        <w:rPr>
          <w:iCs/>
          <w:sz w:val="18"/>
          <w:szCs w:val="18"/>
        </w:rPr>
      </w:pPr>
      <w:r w:rsidRPr="00F036A0">
        <w:rPr>
          <w:iCs/>
          <w:sz w:val="18"/>
          <w:szCs w:val="18"/>
        </w:rPr>
        <w:t xml:space="preserve">Глава Зоркальцевского  </w:t>
      </w:r>
    </w:p>
    <w:p w:rsidR="00F036A0" w:rsidRDefault="00F036A0" w:rsidP="00F036A0">
      <w:pPr>
        <w:ind w:left="720"/>
        <w:rPr>
          <w:iCs/>
          <w:sz w:val="18"/>
          <w:szCs w:val="18"/>
        </w:rPr>
      </w:pPr>
      <w:r w:rsidRPr="00F036A0">
        <w:rPr>
          <w:iCs/>
          <w:sz w:val="18"/>
          <w:szCs w:val="18"/>
        </w:rPr>
        <w:t xml:space="preserve">сельского поселения                                                                                              </w:t>
      </w:r>
    </w:p>
    <w:p w:rsidR="00F036A0" w:rsidRDefault="00F036A0" w:rsidP="00F036A0">
      <w:pPr>
        <w:ind w:left="720"/>
        <w:rPr>
          <w:iCs/>
          <w:sz w:val="18"/>
          <w:szCs w:val="18"/>
        </w:rPr>
      </w:pPr>
    </w:p>
    <w:p w:rsidR="00F036A0" w:rsidRDefault="00F036A0" w:rsidP="00F036A0">
      <w:pPr>
        <w:ind w:left="720"/>
        <w:rPr>
          <w:iCs/>
          <w:sz w:val="18"/>
          <w:szCs w:val="18"/>
        </w:rPr>
      </w:pPr>
    </w:p>
    <w:p w:rsidR="00F036A0" w:rsidRDefault="00F036A0" w:rsidP="00F036A0">
      <w:pPr>
        <w:ind w:left="720"/>
        <w:rPr>
          <w:iCs/>
          <w:sz w:val="18"/>
          <w:szCs w:val="18"/>
        </w:rPr>
      </w:pPr>
    </w:p>
    <w:p w:rsidR="00F036A0" w:rsidRDefault="00F036A0" w:rsidP="00F036A0">
      <w:pPr>
        <w:ind w:left="720"/>
        <w:rPr>
          <w:iCs/>
          <w:sz w:val="18"/>
          <w:szCs w:val="18"/>
        </w:rPr>
      </w:pPr>
    </w:p>
    <w:p w:rsidR="00F036A0" w:rsidRDefault="00F036A0" w:rsidP="00F036A0">
      <w:pPr>
        <w:ind w:left="720"/>
        <w:rPr>
          <w:iCs/>
          <w:sz w:val="18"/>
          <w:szCs w:val="18"/>
        </w:rPr>
      </w:pPr>
    </w:p>
    <w:p w:rsidR="00F036A0" w:rsidRPr="00F036A0" w:rsidRDefault="00F036A0" w:rsidP="00F036A0">
      <w:pPr>
        <w:ind w:left="720"/>
        <w:rPr>
          <w:sz w:val="18"/>
          <w:szCs w:val="18"/>
        </w:rPr>
      </w:pPr>
    </w:p>
    <w:p w:rsidR="00F036A0" w:rsidRPr="00F036A0" w:rsidRDefault="00F036A0" w:rsidP="00F036A0">
      <w:pPr>
        <w:ind w:left="360"/>
        <w:jc w:val="right"/>
        <w:rPr>
          <w:color w:val="000000"/>
          <w:sz w:val="18"/>
          <w:szCs w:val="18"/>
        </w:rPr>
      </w:pPr>
      <w:r w:rsidRPr="00F036A0">
        <w:rPr>
          <w:color w:val="000000"/>
          <w:sz w:val="18"/>
          <w:szCs w:val="18"/>
        </w:rPr>
        <w:lastRenderedPageBreak/>
        <w:t>Приложение 1</w:t>
      </w:r>
    </w:p>
    <w:p w:rsidR="00F036A0" w:rsidRPr="00F036A0" w:rsidRDefault="00F036A0" w:rsidP="00F036A0">
      <w:pPr>
        <w:jc w:val="right"/>
        <w:outlineLvl w:val="2"/>
        <w:rPr>
          <w:sz w:val="18"/>
          <w:szCs w:val="18"/>
        </w:rPr>
      </w:pPr>
      <w:r w:rsidRPr="00F036A0">
        <w:rPr>
          <w:sz w:val="18"/>
          <w:szCs w:val="18"/>
        </w:rPr>
        <w:t>к настоящему Решению</w:t>
      </w:r>
    </w:p>
    <w:p w:rsidR="00F036A0" w:rsidRPr="00F036A0" w:rsidRDefault="00F036A0" w:rsidP="00F036A0">
      <w:pPr>
        <w:jc w:val="both"/>
        <w:outlineLvl w:val="2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 xml:space="preserve">Статья 44. Градостроительные регламенты. Зона застройки многоквартирными </w:t>
      </w:r>
      <w:proofErr w:type="spellStart"/>
      <w:r w:rsidRPr="00F036A0">
        <w:rPr>
          <w:b/>
          <w:sz w:val="18"/>
          <w:szCs w:val="18"/>
        </w:rPr>
        <w:t>среднеэтажными</w:t>
      </w:r>
      <w:proofErr w:type="spellEnd"/>
      <w:r w:rsidRPr="00F036A0">
        <w:rPr>
          <w:b/>
          <w:sz w:val="18"/>
          <w:szCs w:val="18"/>
        </w:rPr>
        <w:t xml:space="preserve"> жилыми домами (Ж-1)</w:t>
      </w:r>
      <w:bookmarkEnd w:id="1"/>
      <w:bookmarkEnd w:id="2"/>
      <w:bookmarkEnd w:id="3"/>
    </w:p>
    <w:p w:rsidR="00F036A0" w:rsidRPr="00F036A0" w:rsidRDefault="00F036A0" w:rsidP="00F036A0">
      <w:pPr>
        <w:ind w:firstLine="720"/>
        <w:jc w:val="both"/>
        <w:rPr>
          <w:sz w:val="18"/>
          <w:szCs w:val="18"/>
        </w:rPr>
      </w:pP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 xml:space="preserve">Зона предназначена для застройки многоквартирными </w:t>
      </w:r>
      <w:proofErr w:type="spellStart"/>
      <w:r w:rsidRPr="00F036A0">
        <w:rPr>
          <w:iCs/>
          <w:color w:val="000000"/>
          <w:sz w:val="18"/>
          <w:szCs w:val="18"/>
        </w:rPr>
        <w:t>среднеэтажными</w:t>
      </w:r>
      <w:proofErr w:type="spellEnd"/>
      <w:r w:rsidRPr="00F036A0">
        <w:rPr>
          <w:iCs/>
          <w:color w:val="000000"/>
          <w:sz w:val="18"/>
          <w:szCs w:val="18"/>
        </w:rPr>
        <w:t xml:space="preserve"> жилыми домами (</w:t>
      </w:r>
      <w:r w:rsidRPr="00F036A0">
        <w:rPr>
          <w:sz w:val="18"/>
          <w:szCs w:val="18"/>
        </w:rPr>
        <w:t>пригодными для круглогодичного проживания, высотой не выше 6 этажей, включая подземные, разделенные более чем на три квартиры</w:t>
      </w:r>
      <w:r w:rsidRPr="00F036A0">
        <w:rPr>
          <w:iCs/>
          <w:color w:val="000000"/>
          <w:sz w:val="18"/>
          <w:szCs w:val="18"/>
        </w:rPr>
        <w:t>).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Допускается размещение объектов социального и культурно-бытового обслуживания населения преимущественно местного значения</w:t>
      </w:r>
      <w:r w:rsidRPr="00F036A0">
        <w:rPr>
          <w:sz w:val="18"/>
          <w:szCs w:val="18"/>
        </w:rPr>
        <w:t>, коммунально-бытового назначения</w:t>
      </w:r>
      <w:r w:rsidRPr="00F036A0">
        <w:rPr>
          <w:iCs/>
          <w:color w:val="000000"/>
          <w:sz w:val="18"/>
          <w:szCs w:val="18"/>
        </w:rPr>
        <w:t>,</w:t>
      </w:r>
      <w:r w:rsidRPr="00F036A0">
        <w:rPr>
          <w:sz w:val="18"/>
          <w:szCs w:val="18"/>
        </w:rPr>
        <w:t xml:space="preserve"> стоянок автомобильного транспорта, объектов, связанных с проживанием граждан и не оказывающих негативного воздействия на окружающую среду,</w:t>
      </w:r>
      <w:r w:rsidRPr="00F036A0">
        <w:rPr>
          <w:iCs/>
          <w:color w:val="000000"/>
          <w:sz w:val="18"/>
          <w:szCs w:val="18"/>
        </w:rPr>
        <w:t xml:space="preserve"> иных объектов согласно градостроительным регламентам.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F036A0" w:rsidRPr="00F036A0" w:rsidRDefault="00F036A0" w:rsidP="00F036A0">
      <w:pPr>
        <w:pStyle w:val="11"/>
        <w:ind w:left="10" w:right="5"/>
        <w:rPr>
          <w:sz w:val="18"/>
          <w:szCs w:val="18"/>
        </w:rPr>
      </w:pPr>
      <w:r w:rsidRPr="00F036A0">
        <w:rPr>
          <w:sz w:val="18"/>
          <w:szCs w:val="18"/>
        </w:rPr>
        <w:t xml:space="preserve">Основные виды разрешенного использования </w:t>
      </w:r>
    </w:p>
    <w:p w:rsidR="00F036A0" w:rsidRPr="00F036A0" w:rsidRDefault="00F036A0" w:rsidP="00F036A0">
      <w:pPr>
        <w:spacing w:line="259" w:lineRule="auto"/>
        <w:ind w:left="53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 </w:t>
      </w:r>
    </w:p>
    <w:tbl>
      <w:tblPr>
        <w:tblW w:w="10291" w:type="dxa"/>
        <w:tblInd w:w="-108" w:type="dxa"/>
        <w:tblLayout w:type="fixed"/>
        <w:tblCellMar>
          <w:top w:w="11" w:type="dxa"/>
          <w:left w:w="118" w:type="dxa"/>
          <w:right w:w="55" w:type="dxa"/>
        </w:tblCellMar>
        <w:tblLook w:val="04A0"/>
      </w:tblPr>
      <w:tblGrid>
        <w:gridCol w:w="540"/>
        <w:gridCol w:w="2663"/>
        <w:gridCol w:w="1276"/>
        <w:gridCol w:w="992"/>
        <w:gridCol w:w="1276"/>
        <w:gridCol w:w="2268"/>
        <w:gridCol w:w="1276"/>
      </w:tblGrid>
      <w:tr w:rsidR="00F036A0" w:rsidRPr="00F036A0" w:rsidTr="00F036A0">
        <w:trPr>
          <w:trHeight w:val="5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91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43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5" w:lineRule="auto"/>
              <w:ind w:left="104" w:right="11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</w:t>
            </w:r>
            <w:proofErr w:type="gramStart"/>
            <w:r w:rsidRPr="00F036A0">
              <w:rPr>
                <w:sz w:val="18"/>
                <w:szCs w:val="18"/>
              </w:rPr>
              <w:t>в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left="14" w:righ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зависимости от количества наземных этажей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firstLine="1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Малоэтажная многоквартирная жилая застройка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3" w:lineRule="auto"/>
              <w:ind w:left="391" w:right="39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- 59,0%</w:t>
            </w:r>
          </w:p>
          <w:p w:rsidR="00F036A0" w:rsidRPr="00F036A0" w:rsidRDefault="00F036A0" w:rsidP="00F036A0">
            <w:pPr>
              <w:spacing w:line="273" w:lineRule="auto"/>
              <w:ind w:left="391" w:right="39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- 50,8% </w:t>
            </w:r>
          </w:p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- 44,1%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10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Среднеэтажная</w:t>
            </w:r>
            <w:proofErr w:type="spellEnd"/>
            <w:r w:rsidRPr="00F036A0">
              <w:rPr>
                <w:sz w:val="18"/>
                <w:szCs w:val="18"/>
              </w:rPr>
              <w:t xml:space="preserve"> жилая застройка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3" w:lineRule="auto"/>
              <w:ind w:left="391" w:right="39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- 38,9% </w:t>
            </w:r>
          </w:p>
          <w:p w:rsidR="00F036A0" w:rsidRPr="00F036A0" w:rsidRDefault="00F036A0" w:rsidP="00F036A0">
            <w:pPr>
              <w:spacing w:line="273" w:lineRule="auto"/>
              <w:ind w:left="391" w:right="39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- 34,8% </w:t>
            </w:r>
          </w:p>
          <w:p w:rsidR="00F036A0" w:rsidRPr="00F036A0" w:rsidRDefault="00F036A0" w:rsidP="00F036A0">
            <w:pPr>
              <w:spacing w:line="273" w:lineRule="auto"/>
              <w:ind w:left="391" w:right="39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- 31,5%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Объекты гаражного назначения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20 000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90%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Социальное обслуживание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Амбулаторнополиклиническое</w:t>
            </w:r>
            <w:proofErr w:type="spellEnd"/>
            <w:r w:rsidRPr="00F036A0">
              <w:rPr>
                <w:sz w:val="18"/>
                <w:szCs w:val="18"/>
              </w:rPr>
              <w:t xml:space="preserve"> обслуживание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  <w:proofErr w:type="spellStart"/>
            <w:r w:rsidRPr="00F036A0">
              <w:rPr>
                <w:sz w:val="18"/>
                <w:szCs w:val="18"/>
              </w:rPr>
              <w:t>000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firstLine="2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</w:p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0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Культурное развитие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Религиозное использование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Амбулаторное ветеринарное обслуживание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</w:tbl>
    <w:p w:rsidR="00F036A0" w:rsidRPr="00F036A0" w:rsidRDefault="00F036A0" w:rsidP="00F036A0">
      <w:pPr>
        <w:jc w:val="both"/>
        <w:rPr>
          <w:iCs/>
          <w:color w:val="000000"/>
          <w:sz w:val="18"/>
          <w:szCs w:val="18"/>
        </w:rPr>
      </w:pPr>
    </w:p>
    <w:tbl>
      <w:tblPr>
        <w:tblW w:w="10291" w:type="dxa"/>
        <w:tblInd w:w="-108" w:type="dxa"/>
        <w:tblLayout w:type="fixed"/>
        <w:tblCellMar>
          <w:top w:w="11" w:type="dxa"/>
          <w:left w:w="118" w:type="dxa"/>
          <w:right w:w="55" w:type="dxa"/>
        </w:tblCellMar>
        <w:tblLook w:val="04A0"/>
      </w:tblPr>
      <w:tblGrid>
        <w:gridCol w:w="540"/>
        <w:gridCol w:w="2663"/>
        <w:gridCol w:w="1276"/>
        <w:gridCol w:w="992"/>
        <w:gridCol w:w="1276"/>
        <w:gridCol w:w="2268"/>
        <w:gridCol w:w="1276"/>
      </w:tblGrid>
      <w:tr w:rsidR="00F036A0" w:rsidRPr="00F036A0" w:rsidTr="00F036A0">
        <w:trPr>
          <w:trHeight w:val="5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91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43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5" w:lineRule="auto"/>
              <w:ind w:left="104" w:right="11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</w:t>
            </w:r>
            <w:proofErr w:type="gramStart"/>
            <w:r w:rsidRPr="00F036A0">
              <w:rPr>
                <w:sz w:val="18"/>
                <w:szCs w:val="18"/>
              </w:rPr>
              <w:t>в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left="14" w:righ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зависимости от количества наземных этажей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1 500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135"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16.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firstLine="1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" w:line="272" w:lineRule="auto"/>
              <w:ind w:right="52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1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- 60%</w:t>
            </w:r>
          </w:p>
          <w:p w:rsidR="00F036A0" w:rsidRPr="00F036A0" w:rsidRDefault="00F036A0" w:rsidP="00F036A0">
            <w:pPr>
              <w:spacing w:after="1" w:line="272" w:lineRule="auto"/>
              <w:ind w:right="52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2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- 50%</w:t>
            </w:r>
          </w:p>
          <w:p w:rsidR="00F036A0" w:rsidRPr="00F036A0" w:rsidRDefault="00F036A0" w:rsidP="00F036A0">
            <w:pPr>
              <w:spacing w:after="1" w:line="272" w:lineRule="auto"/>
              <w:ind w:right="52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3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- 45%</w:t>
            </w:r>
          </w:p>
          <w:p w:rsidR="00F036A0" w:rsidRPr="00F036A0" w:rsidRDefault="00F036A0" w:rsidP="00F036A0">
            <w:pPr>
              <w:spacing w:after="1" w:line="272" w:lineRule="auto"/>
              <w:ind w:right="52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4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- 41%</w:t>
            </w:r>
          </w:p>
          <w:p w:rsidR="00F036A0" w:rsidRPr="00F036A0" w:rsidRDefault="00F036A0" w:rsidP="00F036A0">
            <w:pPr>
              <w:spacing w:after="1" w:line="272" w:lineRule="auto"/>
              <w:ind w:right="52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5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- 37%</w:t>
            </w:r>
          </w:p>
          <w:p w:rsidR="00F036A0" w:rsidRPr="00F036A0" w:rsidRDefault="00F036A0" w:rsidP="00F036A0">
            <w:pPr>
              <w:spacing w:line="259" w:lineRule="auto"/>
              <w:ind w:right="64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    6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- 34%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rPr>
          <w:trHeight w:val="10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Обслуживание автотранспорта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Спорт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190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Историко-культурная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9.3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</w:tr>
      <w:tr w:rsidR="00F036A0" w:rsidRPr="00F036A0" w:rsidTr="00F036A0">
        <w:trPr>
          <w:trHeight w:val="3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21.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Земельные участки </w:t>
            </w:r>
          </w:p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(территории) общего 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</w:tr>
    </w:tbl>
    <w:p w:rsidR="00F036A0" w:rsidRPr="00F036A0" w:rsidRDefault="00F036A0" w:rsidP="00F036A0">
      <w:pPr>
        <w:keepNext/>
        <w:ind w:left="360"/>
        <w:jc w:val="both"/>
        <w:rPr>
          <w:sz w:val="18"/>
          <w:szCs w:val="18"/>
        </w:rPr>
      </w:pPr>
    </w:p>
    <w:p w:rsidR="00F036A0" w:rsidRPr="00F036A0" w:rsidRDefault="00F036A0" w:rsidP="00F036A0">
      <w:pPr>
        <w:spacing w:line="259" w:lineRule="auto"/>
        <w:ind w:left="10" w:right="5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Вспомогательные виды разрешенного использования </w:t>
      </w:r>
    </w:p>
    <w:p w:rsidR="00F036A0" w:rsidRPr="00F036A0" w:rsidRDefault="00F036A0" w:rsidP="00F036A0">
      <w:pPr>
        <w:spacing w:line="259" w:lineRule="auto"/>
        <w:ind w:left="53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Обслуживание жилой застройки -2.7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Объекты гаражного назначения – 2.7.1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Образование и просвещение – 3.5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Общественное управление – 3.8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научно деятельности – 3.9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деятельности в области гидрометеорологии и смежных с ней областях 3.9.1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Банковская и страховая деятельность – 4.5 </w:t>
      </w:r>
    </w:p>
    <w:p w:rsidR="00F036A0" w:rsidRPr="00F036A0" w:rsidRDefault="00F036A0" w:rsidP="00636D0A">
      <w:pPr>
        <w:numPr>
          <w:ilvl w:val="0"/>
          <w:numId w:val="7"/>
        </w:numPr>
        <w:spacing w:after="13" w:line="249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Спорт – 5.1 </w:t>
      </w:r>
    </w:p>
    <w:p w:rsidR="00F036A0" w:rsidRPr="00F036A0" w:rsidRDefault="00F036A0" w:rsidP="00636D0A">
      <w:pPr>
        <w:numPr>
          <w:ilvl w:val="0"/>
          <w:numId w:val="7"/>
        </w:numPr>
        <w:spacing w:after="13" w:line="249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Связь – 6.8 </w:t>
      </w:r>
    </w:p>
    <w:p w:rsidR="00F036A0" w:rsidRPr="00F036A0" w:rsidRDefault="00F036A0" w:rsidP="00636D0A">
      <w:pPr>
        <w:numPr>
          <w:ilvl w:val="0"/>
          <w:numId w:val="7"/>
        </w:numPr>
        <w:spacing w:after="5" w:line="250" w:lineRule="auto"/>
        <w:ind w:right="263" w:hanging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внутреннего правопорядка – 8.3. </w:t>
      </w:r>
    </w:p>
    <w:p w:rsidR="00F036A0" w:rsidRPr="00F036A0" w:rsidRDefault="00F036A0" w:rsidP="00F036A0">
      <w:pPr>
        <w:spacing w:after="3" w:line="247" w:lineRule="auto"/>
        <w:ind w:left="-15" w:firstLine="708"/>
        <w:rPr>
          <w:sz w:val="18"/>
          <w:szCs w:val="18"/>
        </w:rPr>
      </w:pPr>
    </w:p>
    <w:p w:rsidR="00F036A0" w:rsidRPr="00F036A0" w:rsidRDefault="00F036A0" w:rsidP="00F036A0">
      <w:pPr>
        <w:spacing w:after="3" w:line="247" w:lineRule="auto"/>
        <w:ind w:left="-15" w:firstLine="708"/>
        <w:jc w:val="both"/>
        <w:rPr>
          <w:sz w:val="18"/>
          <w:szCs w:val="18"/>
        </w:rPr>
      </w:pPr>
      <w:proofErr w:type="gramStart"/>
      <w:r w:rsidRPr="00F036A0">
        <w:rPr>
          <w:sz w:val="18"/>
          <w:szCs w:val="1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 и совместно</w:t>
      </w:r>
      <w:proofErr w:type="gramEnd"/>
      <w:r w:rsidRPr="00F036A0">
        <w:rPr>
          <w:sz w:val="18"/>
          <w:szCs w:val="18"/>
        </w:rPr>
        <w:t xml:space="preserve"> с которыми установлены вспомогательные виды разрешенного использования. </w:t>
      </w:r>
    </w:p>
    <w:p w:rsidR="00F036A0" w:rsidRPr="00F036A0" w:rsidRDefault="00F036A0" w:rsidP="00F036A0">
      <w:pPr>
        <w:spacing w:line="259" w:lineRule="auto"/>
        <w:ind w:left="10" w:right="3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Условно разрешенные виды использования </w:t>
      </w:r>
    </w:p>
    <w:p w:rsidR="00F036A0" w:rsidRPr="00F036A0" w:rsidRDefault="00F036A0" w:rsidP="00F036A0">
      <w:pPr>
        <w:spacing w:line="259" w:lineRule="auto"/>
        <w:ind w:left="53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 </w:t>
      </w:r>
    </w:p>
    <w:tbl>
      <w:tblPr>
        <w:tblW w:w="10564" w:type="dxa"/>
        <w:tblInd w:w="-108" w:type="dxa"/>
        <w:tblCellMar>
          <w:top w:w="11" w:type="dxa"/>
          <w:right w:w="48" w:type="dxa"/>
        </w:tblCellMar>
        <w:tblLook w:val="04A0"/>
      </w:tblPr>
      <w:tblGrid>
        <w:gridCol w:w="623"/>
        <w:gridCol w:w="2902"/>
        <w:gridCol w:w="1532"/>
        <w:gridCol w:w="1143"/>
        <w:gridCol w:w="1265"/>
        <w:gridCol w:w="1553"/>
        <w:gridCol w:w="1546"/>
      </w:tblGrid>
      <w:tr w:rsidR="00F036A0" w:rsidRPr="00F036A0" w:rsidTr="00F036A0">
        <w:trPr>
          <w:trHeight w:val="566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01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3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43" w:lineRule="auto"/>
              <w:ind w:left="24" w:right="8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в зависимости </w:t>
            </w:r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</w:t>
            </w:r>
          </w:p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земельного участка (м) </w:t>
            </w:r>
          </w:p>
        </w:tc>
      </w:tr>
      <w:tr w:rsidR="00F036A0" w:rsidRPr="00F036A0" w:rsidTr="00F036A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Среднее и высшее профессиональное образование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4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управление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научной деятельности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2 500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3.9.1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Банковская и страховая деятельность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7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Выставочно-ярмарочная деятельность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4.10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</w:tbl>
    <w:p w:rsidR="00F036A0" w:rsidRPr="00F036A0" w:rsidRDefault="00F036A0" w:rsidP="00F036A0">
      <w:pPr>
        <w:keepNext/>
        <w:jc w:val="both"/>
        <w:rPr>
          <w:sz w:val="18"/>
          <w:szCs w:val="18"/>
        </w:rPr>
      </w:pPr>
    </w:p>
    <w:p w:rsidR="00F036A0" w:rsidRPr="00F036A0" w:rsidRDefault="00F036A0" w:rsidP="00F036A0">
      <w:pPr>
        <w:ind w:left="-15"/>
        <w:rPr>
          <w:sz w:val="18"/>
          <w:szCs w:val="18"/>
        </w:rPr>
      </w:pPr>
      <w:r w:rsidRPr="00F036A0">
        <w:rPr>
          <w:sz w:val="18"/>
          <w:szCs w:val="18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  <w:r w:rsidRPr="00F036A0">
        <w:rPr>
          <w:b/>
          <w:sz w:val="18"/>
          <w:szCs w:val="18"/>
        </w:rPr>
        <w:t xml:space="preserve"> </w:t>
      </w:r>
    </w:p>
    <w:p w:rsidR="00F036A0" w:rsidRPr="00F036A0" w:rsidRDefault="00F036A0" w:rsidP="00F036A0">
      <w:pPr>
        <w:jc w:val="both"/>
        <w:rPr>
          <w:sz w:val="18"/>
          <w:szCs w:val="18"/>
        </w:rPr>
      </w:pPr>
      <w:r w:rsidRPr="00F036A0">
        <w:rPr>
          <w:sz w:val="18"/>
          <w:szCs w:val="18"/>
        </w:rPr>
        <w:t>Иные показатели по параметрам застройки зоны Ж-1: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</w:t>
      </w:r>
    </w:p>
    <w:p w:rsidR="00F036A0" w:rsidRPr="00F036A0" w:rsidRDefault="00F036A0" w:rsidP="00F036A0">
      <w:pPr>
        <w:rPr>
          <w:sz w:val="18"/>
          <w:szCs w:val="18"/>
        </w:rPr>
      </w:pP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sz w:val="18"/>
          <w:szCs w:val="18"/>
        </w:rPr>
        <w:t>Статью 45 изложить в следующей редакции:</w:t>
      </w:r>
    </w:p>
    <w:p w:rsidR="00F036A0" w:rsidRPr="00F036A0" w:rsidRDefault="00F036A0" w:rsidP="00F036A0">
      <w:pPr>
        <w:ind w:left="1260" w:hanging="1260"/>
        <w:jc w:val="both"/>
        <w:outlineLvl w:val="2"/>
        <w:rPr>
          <w:b/>
          <w:sz w:val="18"/>
          <w:szCs w:val="18"/>
        </w:rPr>
      </w:pPr>
      <w:bookmarkStart w:id="4" w:name="_Toc17712040"/>
      <w:r w:rsidRPr="00F036A0">
        <w:rPr>
          <w:b/>
          <w:sz w:val="18"/>
          <w:szCs w:val="18"/>
        </w:rPr>
        <w:t>Статья 45. Градостроительные регламенты. Зона застройки многоквартирными малоэтажными жилыми домами (Ж-2)</w:t>
      </w:r>
      <w:bookmarkEnd w:id="4"/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Зона предназначена для застройки многоквартирными малоэтажными жилыми домами (</w:t>
      </w:r>
      <w:r w:rsidRPr="00F036A0">
        <w:rPr>
          <w:sz w:val="18"/>
          <w:szCs w:val="18"/>
        </w:rPr>
        <w:t>пригодными для круглогодичного проживания, высотой не выше 3 этажей, включая подземные, разделенные более чем на три квартиры</w:t>
      </w:r>
      <w:r w:rsidRPr="00F036A0">
        <w:rPr>
          <w:iCs/>
          <w:color w:val="000000"/>
          <w:sz w:val="18"/>
          <w:szCs w:val="18"/>
        </w:rPr>
        <w:t>).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Допускается размещение объектов социального и культурно-бытового обслуживания населения преимущественно местного значения</w:t>
      </w:r>
      <w:r w:rsidRPr="00F036A0">
        <w:rPr>
          <w:sz w:val="18"/>
          <w:szCs w:val="18"/>
        </w:rPr>
        <w:t>, коммунально-бытового назначения</w:t>
      </w:r>
      <w:r w:rsidRPr="00F036A0">
        <w:rPr>
          <w:iCs/>
          <w:color w:val="000000"/>
          <w:sz w:val="18"/>
          <w:szCs w:val="18"/>
        </w:rPr>
        <w:t>,</w:t>
      </w:r>
      <w:r w:rsidRPr="00F036A0">
        <w:rPr>
          <w:sz w:val="18"/>
          <w:szCs w:val="18"/>
        </w:rPr>
        <w:t xml:space="preserve"> стоянок автомобильного транспорта, объектов, связанных с проживанием граждан и не оказывающих негативного воздействия на окружающую среду,</w:t>
      </w:r>
      <w:r w:rsidRPr="00F036A0">
        <w:rPr>
          <w:iCs/>
          <w:color w:val="000000"/>
          <w:sz w:val="18"/>
          <w:szCs w:val="18"/>
        </w:rPr>
        <w:t xml:space="preserve"> иных объектов согласно градостроительным регламентам.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</w:p>
    <w:p w:rsidR="00F036A0" w:rsidRPr="00F036A0" w:rsidRDefault="00F036A0" w:rsidP="00F036A0">
      <w:pPr>
        <w:spacing w:line="259" w:lineRule="auto"/>
        <w:ind w:left="743" w:right="740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Основные виды разрешенного использования </w:t>
      </w:r>
    </w:p>
    <w:tbl>
      <w:tblPr>
        <w:tblW w:w="11533" w:type="dxa"/>
        <w:tblInd w:w="-108" w:type="dxa"/>
        <w:tblCellMar>
          <w:right w:w="54" w:type="dxa"/>
        </w:tblCellMar>
        <w:tblLook w:val="04A0"/>
      </w:tblPr>
      <w:tblGrid>
        <w:gridCol w:w="549"/>
        <w:gridCol w:w="3680"/>
        <w:gridCol w:w="1445"/>
        <w:gridCol w:w="801"/>
        <w:gridCol w:w="898"/>
        <w:gridCol w:w="1740"/>
        <w:gridCol w:w="18"/>
        <w:gridCol w:w="1291"/>
        <w:gridCol w:w="1111"/>
      </w:tblGrid>
      <w:tr w:rsidR="00F036A0" w:rsidRPr="00F036A0" w:rsidTr="00F036A0">
        <w:trPr>
          <w:gridAfter w:val="1"/>
          <w:wAfter w:w="910" w:type="dxa"/>
          <w:trHeight w:val="56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16" w:line="259" w:lineRule="auto"/>
              <w:ind w:left="9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0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43" w:line="238" w:lineRule="auto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Максимальный процент застройки, </w:t>
            </w:r>
          </w:p>
          <w:p w:rsidR="00F036A0" w:rsidRPr="00F036A0" w:rsidRDefault="00F036A0" w:rsidP="00F036A0">
            <w:pPr>
              <w:spacing w:line="259" w:lineRule="auto"/>
              <w:ind w:left="24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 том числе в зависимости </w:t>
            </w:r>
          </w:p>
          <w:p w:rsidR="00F036A0" w:rsidRPr="00F036A0" w:rsidRDefault="00F036A0" w:rsidP="00F036A0">
            <w:pPr>
              <w:spacing w:after="19" w:line="259" w:lineRule="auto"/>
              <w:ind w:left="77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надземных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Для индивидуального жилищного строительства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Малоэтажная многоквартирная жилая застройка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636D0A">
            <w:pPr>
              <w:numPr>
                <w:ilvl w:val="0"/>
                <w:numId w:val="8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- 59,0% </w:t>
            </w:r>
          </w:p>
          <w:p w:rsidR="00F036A0" w:rsidRPr="00F036A0" w:rsidRDefault="00F036A0" w:rsidP="00636D0A">
            <w:pPr>
              <w:numPr>
                <w:ilvl w:val="0"/>
                <w:numId w:val="8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- 50,8% </w:t>
            </w:r>
          </w:p>
          <w:p w:rsidR="00F036A0" w:rsidRPr="00F036A0" w:rsidRDefault="00F036A0" w:rsidP="00636D0A">
            <w:pPr>
              <w:numPr>
                <w:ilvl w:val="0"/>
                <w:numId w:val="8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- 44,1%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69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Блокированная жилая застройка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636D0A">
            <w:pPr>
              <w:numPr>
                <w:ilvl w:val="0"/>
                <w:numId w:val="9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- 59,0% </w:t>
            </w:r>
          </w:p>
          <w:p w:rsidR="00F036A0" w:rsidRPr="00F036A0" w:rsidRDefault="00F036A0" w:rsidP="00636D0A">
            <w:pPr>
              <w:numPr>
                <w:ilvl w:val="0"/>
                <w:numId w:val="9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- 50,8% </w:t>
            </w:r>
          </w:p>
          <w:p w:rsidR="00F036A0" w:rsidRPr="00F036A0" w:rsidRDefault="00F036A0" w:rsidP="00636D0A">
            <w:pPr>
              <w:numPr>
                <w:ilvl w:val="0"/>
                <w:numId w:val="9"/>
              </w:numPr>
              <w:spacing w:line="259" w:lineRule="auto"/>
              <w:ind w:right="49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- 44,1%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0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Объекты гаражного назначения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100</w:t>
            </w:r>
          </w:p>
          <w:p w:rsidR="00F036A0" w:rsidRPr="00F036A0" w:rsidRDefault="00F036A0" w:rsidP="00F036A0">
            <w:pPr>
              <w:spacing w:line="259" w:lineRule="auto"/>
              <w:ind w:left="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75%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Социальное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Амбулаторнополиклиническое</w:t>
            </w:r>
            <w:proofErr w:type="spellEnd"/>
            <w:r w:rsidRPr="00F036A0">
              <w:rPr>
                <w:sz w:val="18"/>
                <w:szCs w:val="18"/>
              </w:rPr>
              <w:t xml:space="preserve">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Культурное развитие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16" w:line="259" w:lineRule="auto"/>
              <w:ind w:left="9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0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43" w:line="238" w:lineRule="auto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Максимальный процент застройки, </w:t>
            </w:r>
          </w:p>
          <w:p w:rsidR="00F036A0" w:rsidRPr="00F036A0" w:rsidRDefault="00F036A0" w:rsidP="00F036A0">
            <w:pPr>
              <w:spacing w:line="259" w:lineRule="auto"/>
              <w:ind w:left="24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 том числе в зависимости </w:t>
            </w:r>
          </w:p>
          <w:p w:rsidR="00F036A0" w:rsidRPr="00F036A0" w:rsidRDefault="00F036A0" w:rsidP="00F036A0">
            <w:pPr>
              <w:spacing w:after="19" w:line="259" w:lineRule="auto"/>
              <w:ind w:left="77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надземных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Религиозное использование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Амбулаторное ветеринарное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1 500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69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Гостиничное обслуживание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636D0A">
            <w:pPr>
              <w:numPr>
                <w:ilvl w:val="0"/>
                <w:numId w:val="10"/>
              </w:numPr>
              <w:spacing w:line="259" w:lineRule="auto"/>
              <w:ind w:right="36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- 60% </w:t>
            </w:r>
          </w:p>
          <w:p w:rsidR="00F036A0" w:rsidRPr="00F036A0" w:rsidRDefault="00F036A0" w:rsidP="00636D0A">
            <w:pPr>
              <w:numPr>
                <w:ilvl w:val="0"/>
                <w:numId w:val="10"/>
              </w:numPr>
              <w:spacing w:line="259" w:lineRule="auto"/>
              <w:ind w:right="36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- 50% </w:t>
            </w:r>
          </w:p>
          <w:p w:rsidR="00F036A0" w:rsidRPr="00F036A0" w:rsidRDefault="00F036A0" w:rsidP="00636D0A">
            <w:pPr>
              <w:numPr>
                <w:ilvl w:val="0"/>
                <w:numId w:val="10"/>
              </w:numPr>
              <w:spacing w:line="259" w:lineRule="auto"/>
              <w:ind w:right="36" w:hanging="180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- 45%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8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</w:p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Обслуживание автотранспорта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Спорт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3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F036A0" w:rsidRPr="00F036A0" w:rsidTr="00F036A0">
        <w:trPr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22.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Историко-культурная деятельность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9.3 </w:t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  <w:tc>
          <w:tcPr>
            <w:tcW w:w="1111" w:type="dxa"/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400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Земельные участки (территории) общего пользования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  <w:tc>
          <w:tcPr>
            <w:tcW w:w="1111" w:type="dxa"/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gridAfter w:val="1"/>
          <w:wAfter w:w="910" w:type="dxa"/>
          <w:trHeight w:val="5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23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Ведение огородничества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4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0%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Не подлежит установлению </w:t>
            </w:r>
          </w:p>
        </w:tc>
      </w:tr>
    </w:tbl>
    <w:p w:rsidR="00F036A0" w:rsidRPr="00F036A0" w:rsidRDefault="00F036A0" w:rsidP="00F036A0">
      <w:pPr>
        <w:spacing w:line="259" w:lineRule="auto"/>
        <w:ind w:left="743" w:right="739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Вспомогательные виды разрешенного использования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Обслуживание жилой застройки -2.7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Образование и просвещение – 3.5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Общественное управление – 3.8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деятельности в области гидрометеорологии и смежных с ней областях 3.9.1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Банковская и страховая деятельность – 4.5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Спорт – 5.1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Связь – 6.8 </w:t>
      </w:r>
    </w:p>
    <w:p w:rsidR="00F036A0" w:rsidRPr="00F036A0" w:rsidRDefault="00F036A0" w:rsidP="00636D0A">
      <w:pPr>
        <w:numPr>
          <w:ilvl w:val="0"/>
          <w:numId w:val="11"/>
        </w:numPr>
        <w:spacing w:after="11" w:line="270" w:lineRule="auto"/>
        <w:ind w:right="5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внутреннего правопорядка – 8.3. </w:t>
      </w:r>
    </w:p>
    <w:p w:rsidR="00F036A0" w:rsidRPr="00F036A0" w:rsidRDefault="00F036A0" w:rsidP="00F036A0">
      <w:pPr>
        <w:spacing w:after="4" w:line="262" w:lineRule="auto"/>
        <w:ind w:left="-15" w:right="-12" w:firstLine="698"/>
        <w:rPr>
          <w:sz w:val="18"/>
          <w:szCs w:val="18"/>
        </w:rPr>
      </w:pPr>
      <w:proofErr w:type="gramStart"/>
      <w:r w:rsidRPr="00F036A0">
        <w:rPr>
          <w:sz w:val="18"/>
          <w:szCs w:val="1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 и совместно</w:t>
      </w:r>
      <w:proofErr w:type="gramEnd"/>
      <w:r w:rsidRPr="00F036A0">
        <w:rPr>
          <w:sz w:val="18"/>
          <w:szCs w:val="18"/>
        </w:rPr>
        <w:t xml:space="preserve"> с которыми установлены вспомогательные виды разрешенного использования. </w:t>
      </w:r>
    </w:p>
    <w:p w:rsidR="00F036A0" w:rsidRPr="00F036A0" w:rsidRDefault="00F036A0" w:rsidP="00F036A0">
      <w:pPr>
        <w:spacing w:line="259" w:lineRule="auto"/>
        <w:ind w:left="743" w:right="736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Условно разрешенные виды использования </w:t>
      </w:r>
    </w:p>
    <w:p w:rsidR="00F036A0" w:rsidRPr="00F036A0" w:rsidRDefault="00F036A0" w:rsidP="00F036A0">
      <w:pPr>
        <w:spacing w:line="259" w:lineRule="auto"/>
        <w:ind w:left="55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 </w:t>
      </w:r>
    </w:p>
    <w:tbl>
      <w:tblPr>
        <w:tblW w:w="10564" w:type="dxa"/>
        <w:tblInd w:w="-108" w:type="dxa"/>
        <w:tblCellMar>
          <w:right w:w="54" w:type="dxa"/>
        </w:tblCellMar>
        <w:tblLook w:val="04A0"/>
      </w:tblPr>
      <w:tblGrid>
        <w:gridCol w:w="581"/>
        <w:gridCol w:w="2914"/>
        <w:gridCol w:w="1542"/>
        <w:gridCol w:w="958"/>
        <w:gridCol w:w="1103"/>
        <w:gridCol w:w="1821"/>
        <w:gridCol w:w="1645"/>
      </w:tblGrid>
      <w:tr w:rsidR="00F036A0" w:rsidRPr="00F036A0" w:rsidTr="00F036A0">
        <w:trPr>
          <w:trHeight w:val="56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16" w:line="259" w:lineRule="auto"/>
              <w:ind w:left="9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0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43" w:line="238" w:lineRule="auto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50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Максимальный процент застройки, </w:t>
            </w:r>
          </w:p>
          <w:p w:rsidR="00F036A0" w:rsidRPr="00F036A0" w:rsidRDefault="00F036A0" w:rsidP="00F036A0">
            <w:pPr>
              <w:spacing w:line="259" w:lineRule="auto"/>
              <w:ind w:left="24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 том числе в зависимости </w:t>
            </w:r>
          </w:p>
          <w:p w:rsidR="00F036A0" w:rsidRPr="00F036A0" w:rsidRDefault="00F036A0" w:rsidP="00F036A0">
            <w:pPr>
              <w:spacing w:after="19" w:line="259" w:lineRule="auto"/>
              <w:ind w:left="77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надземных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1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  <w:proofErr w:type="spellStart"/>
            <w:r w:rsidRPr="00F036A0">
              <w:rPr>
                <w:sz w:val="18"/>
                <w:szCs w:val="18"/>
              </w:rPr>
              <w:t>000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Среднее и высшее профессиональное образование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управление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научной деятельности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2 500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3.9.1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Банковская и страховая деятельность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Связь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Не подлежат установлению  </w:t>
            </w:r>
          </w:p>
        </w:tc>
      </w:tr>
      <w:tr w:rsidR="00F036A0" w:rsidRPr="00F036A0" w:rsidTr="00F036A0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Ведение садоводства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7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</w:tbl>
    <w:p w:rsidR="00F036A0" w:rsidRPr="00F036A0" w:rsidRDefault="00F036A0" w:rsidP="00F036A0">
      <w:pPr>
        <w:ind w:left="-15" w:right="53"/>
        <w:rPr>
          <w:sz w:val="18"/>
          <w:szCs w:val="18"/>
        </w:rPr>
      </w:pPr>
    </w:p>
    <w:p w:rsidR="00F036A0" w:rsidRPr="00F036A0" w:rsidRDefault="00F036A0" w:rsidP="00F036A0">
      <w:pPr>
        <w:ind w:left="-15" w:right="53"/>
        <w:rPr>
          <w:sz w:val="18"/>
          <w:szCs w:val="18"/>
        </w:rPr>
      </w:pPr>
      <w:r w:rsidRPr="00F036A0">
        <w:rPr>
          <w:sz w:val="18"/>
          <w:szCs w:val="18"/>
        </w:rPr>
        <w:lastRenderedPageBreak/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  <w:r w:rsidRPr="00F036A0">
        <w:rPr>
          <w:b/>
          <w:sz w:val="18"/>
          <w:szCs w:val="18"/>
        </w:rPr>
        <w:t xml:space="preserve"> </w:t>
      </w:r>
    </w:p>
    <w:p w:rsidR="00F036A0" w:rsidRPr="00F036A0" w:rsidRDefault="00F036A0" w:rsidP="00F036A0">
      <w:pPr>
        <w:ind w:left="-15" w:right="53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Иные показатели по параметрам застройки зоны Ж-2: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 </w:t>
      </w:r>
    </w:p>
    <w:p w:rsidR="00F036A0" w:rsidRPr="00F036A0" w:rsidRDefault="00F036A0" w:rsidP="00F036A0">
      <w:pPr>
        <w:ind w:left="-15" w:right="53"/>
        <w:rPr>
          <w:sz w:val="18"/>
          <w:szCs w:val="18"/>
        </w:rPr>
      </w:pPr>
      <w:r w:rsidRPr="00F036A0">
        <w:rPr>
          <w:sz w:val="18"/>
          <w:szCs w:val="18"/>
        </w:rPr>
        <w:t>Не допускается размещение вспомогательных строений (за исключением гаража) перед основным строением со стороны улиц и проездов.</w:t>
      </w:r>
      <w:r w:rsidRPr="00F036A0">
        <w:rPr>
          <w:sz w:val="18"/>
          <w:szCs w:val="18"/>
        </w:rPr>
        <w:tab/>
        <w:t xml:space="preserve"> </w:t>
      </w:r>
    </w:p>
    <w:p w:rsidR="00F036A0" w:rsidRPr="00F036A0" w:rsidRDefault="00F036A0" w:rsidP="00F036A0">
      <w:pPr>
        <w:spacing w:line="259" w:lineRule="auto"/>
        <w:ind w:right="740"/>
        <w:rPr>
          <w:sz w:val="18"/>
          <w:szCs w:val="18"/>
        </w:rPr>
      </w:pP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sz w:val="18"/>
          <w:szCs w:val="18"/>
        </w:rPr>
        <w:t>Статью 46 изложить в следующей редакции:</w:t>
      </w:r>
    </w:p>
    <w:p w:rsidR="00F036A0" w:rsidRPr="00F036A0" w:rsidRDefault="00F036A0" w:rsidP="00F036A0">
      <w:pPr>
        <w:jc w:val="both"/>
        <w:outlineLvl w:val="2"/>
        <w:rPr>
          <w:b/>
          <w:sz w:val="18"/>
          <w:szCs w:val="18"/>
        </w:rPr>
      </w:pPr>
      <w:bookmarkStart w:id="5" w:name="_Toc17712041"/>
      <w:r w:rsidRPr="00F036A0">
        <w:rPr>
          <w:b/>
          <w:sz w:val="18"/>
          <w:szCs w:val="18"/>
        </w:rPr>
        <w:t xml:space="preserve">Статья 46. Градостроительные регламенты. Зона малоэтажной смешанной застройки (Ж-3) </w:t>
      </w:r>
      <w:bookmarkEnd w:id="5"/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Зона предназначена для застройки малоэтажными блокированными жилыми домами 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  <w:r w:rsidRPr="00F036A0">
        <w:rPr>
          <w:iCs/>
          <w:color w:val="000000"/>
          <w:sz w:val="18"/>
          <w:szCs w:val="18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F036A0" w:rsidRPr="00F036A0" w:rsidRDefault="00F036A0" w:rsidP="00F036A0">
      <w:pPr>
        <w:ind w:firstLine="720"/>
        <w:jc w:val="both"/>
        <w:rPr>
          <w:iCs/>
          <w:color w:val="000000"/>
          <w:sz w:val="18"/>
          <w:szCs w:val="18"/>
        </w:rPr>
      </w:pPr>
    </w:p>
    <w:p w:rsidR="00F036A0" w:rsidRPr="00F036A0" w:rsidRDefault="00F036A0" w:rsidP="00F036A0">
      <w:pPr>
        <w:spacing w:line="259" w:lineRule="auto"/>
        <w:ind w:left="10" w:right="5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Основные виды разрешенного использования </w:t>
      </w:r>
    </w:p>
    <w:tbl>
      <w:tblPr>
        <w:tblW w:w="10641" w:type="dxa"/>
        <w:tblInd w:w="-108" w:type="dxa"/>
        <w:tblCellMar>
          <w:top w:w="14" w:type="dxa"/>
          <w:left w:w="110" w:type="dxa"/>
          <w:right w:w="48" w:type="dxa"/>
        </w:tblCellMar>
        <w:tblLook w:val="04A0"/>
      </w:tblPr>
      <w:tblGrid>
        <w:gridCol w:w="639"/>
        <w:gridCol w:w="2912"/>
        <w:gridCol w:w="1553"/>
        <w:gridCol w:w="1063"/>
        <w:gridCol w:w="1139"/>
        <w:gridCol w:w="1694"/>
        <w:gridCol w:w="1566"/>
        <w:gridCol w:w="75"/>
      </w:tblGrid>
      <w:tr w:rsidR="00F036A0" w:rsidRPr="00F036A0" w:rsidTr="00F036A0">
        <w:trPr>
          <w:gridAfter w:val="1"/>
          <w:wAfter w:w="73" w:type="dxa"/>
          <w:trHeight w:val="56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9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0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43" w:lineRule="auto"/>
              <w:ind w:left="22" w:right="8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в зависимости </w:t>
            </w:r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1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</w:t>
            </w:r>
          </w:p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земельного участка (м) </w:t>
            </w:r>
          </w:p>
        </w:tc>
      </w:tr>
      <w:tr w:rsidR="00F036A0" w:rsidRPr="00F036A0" w:rsidTr="00F036A0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Для индивидуального жилищного строительства</w:t>
            </w:r>
            <w:r w:rsidRPr="00F036A0">
              <w:rPr>
                <w:color w:val="FF0000"/>
                <w:sz w:val="18"/>
                <w:szCs w:val="18"/>
              </w:rPr>
              <w:t xml:space="preserve"> </w:t>
            </w:r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7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7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Объекты гаражного назначения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2.7.1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5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20 000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75%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rPr>
          <w:trHeight w:val="6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Коммунальное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Социальное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Бытовое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Амбулаторно-поликлиническое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  <w:proofErr w:type="spellStart"/>
            <w:r w:rsidRPr="00F036A0">
              <w:rPr>
                <w:sz w:val="18"/>
                <w:szCs w:val="18"/>
              </w:rPr>
              <w:t>000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Дошкольное, начальное и среднее общее образование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Культурное развитие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Религиозное использование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Амбулаторное ветеринарное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3.10.1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Деловое управление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55%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</w:tbl>
    <w:p w:rsidR="00F036A0" w:rsidRPr="00F036A0" w:rsidRDefault="00F036A0" w:rsidP="00F036A0">
      <w:pPr>
        <w:rPr>
          <w:sz w:val="18"/>
          <w:szCs w:val="18"/>
        </w:rPr>
      </w:pPr>
    </w:p>
    <w:tbl>
      <w:tblPr>
        <w:tblW w:w="10641" w:type="dxa"/>
        <w:tblInd w:w="-108" w:type="dxa"/>
        <w:tblCellMar>
          <w:top w:w="14" w:type="dxa"/>
          <w:left w:w="110" w:type="dxa"/>
          <w:right w:w="48" w:type="dxa"/>
        </w:tblCellMar>
        <w:tblLook w:val="04A0"/>
      </w:tblPr>
      <w:tblGrid>
        <w:gridCol w:w="639"/>
        <w:gridCol w:w="2912"/>
        <w:gridCol w:w="1553"/>
        <w:gridCol w:w="1063"/>
        <w:gridCol w:w="1077"/>
        <w:gridCol w:w="1756"/>
        <w:gridCol w:w="1641"/>
      </w:tblGrid>
      <w:tr w:rsidR="00F036A0" w:rsidRPr="00F036A0" w:rsidTr="00F036A0">
        <w:trPr>
          <w:trHeight w:val="56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98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0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43" w:lineRule="auto"/>
              <w:ind w:left="22" w:right="8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в зависимости </w:t>
            </w:r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этажей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1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</w:t>
            </w:r>
          </w:p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земельного участка (м) </w:t>
            </w:r>
          </w:p>
        </w:tc>
      </w:tr>
      <w:tr w:rsidR="00F036A0" w:rsidRPr="00F036A0" w:rsidTr="00F036A0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Магазины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питание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Обслуживание автотранспорта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7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Гостиничное обслуживание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- 60%</w:t>
            </w:r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- 50%</w:t>
            </w:r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>. - 45%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7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Спорт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внутреннего правопорядка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8.3 </w:t>
            </w: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подлежат установлению</w:t>
            </w:r>
          </w:p>
        </w:tc>
      </w:tr>
      <w:tr w:rsidR="00F036A0" w:rsidRPr="00F036A0" w:rsidTr="00F036A0">
        <w:trPr>
          <w:trHeight w:val="6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Историко-культурная деятельность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9.3 </w:t>
            </w: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Земельные участки (территории) общего пользования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12.0 </w:t>
            </w: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распространяется</w:t>
            </w:r>
          </w:p>
        </w:tc>
      </w:tr>
      <w:tr w:rsidR="00F036A0" w:rsidRPr="00F036A0" w:rsidTr="00F036A0">
        <w:tblPrEx>
          <w:tblCellMar>
            <w:top w:w="11" w:type="dxa"/>
            <w:left w:w="108" w:type="dxa"/>
            <w:right w:w="0" w:type="dxa"/>
          </w:tblCellMar>
        </w:tblPrEx>
        <w:trPr>
          <w:trHeight w:val="64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Ведение огородничества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0%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  <w:r w:rsidRPr="00F036A0">
              <w:rPr>
                <w:color w:val="FF0000"/>
                <w:sz w:val="18"/>
                <w:szCs w:val="18"/>
              </w:rPr>
              <w:t xml:space="preserve"> </w:t>
            </w:r>
            <w:r w:rsidRPr="00F036A0">
              <w:rPr>
                <w:sz w:val="18"/>
                <w:szCs w:val="18"/>
              </w:rPr>
              <w:t xml:space="preserve"> </w:t>
            </w:r>
          </w:p>
        </w:tc>
      </w:tr>
    </w:tbl>
    <w:p w:rsidR="00F036A0" w:rsidRPr="00F036A0" w:rsidRDefault="00F036A0" w:rsidP="00F036A0">
      <w:pPr>
        <w:spacing w:line="259" w:lineRule="auto"/>
        <w:ind w:left="10" w:right="5" w:hanging="10"/>
        <w:jc w:val="center"/>
        <w:rPr>
          <w:sz w:val="18"/>
          <w:szCs w:val="18"/>
        </w:rPr>
      </w:pPr>
    </w:p>
    <w:p w:rsidR="00F036A0" w:rsidRPr="00F036A0" w:rsidRDefault="00F036A0" w:rsidP="00F036A0">
      <w:pPr>
        <w:spacing w:line="259" w:lineRule="auto"/>
        <w:ind w:left="10" w:right="5" w:hanging="10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 xml:space="preserve">Вспомогательные виды разрешенного использования </w:t>
      </w:r>
    </w:p>
    <w:p w:rsidR="00F036A0" w:rsidRPr="00F036A0" w:rsidRDefault="00F036A0" w:rsidP="00636D0A">
      <w:pPr>
        <w:numPr>
          <w:ilvl w:val="0"/>
          <w:numId w:val="12"/>
        </w:numPr>
        <w:spacing w:after="5" w:line="250" w:lineRule="auto"/>
        <w:ind w:right="26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Обслуживание жилой застройки - 2.7 </w:t>
      </w:r>
    </w:p>
    <w:p w:rsidR="00F036A0" w:rsidRPr="00F036A0" w:rsidRDefault="00F036A0" w:rsidP="00636D0A">
      <w:pPr>
        <w:numPr>
          <w:ilvl w:val="0"/>
          <w:numId w:val="12"/>
        </w:numPr>
        <w:spacing w:after="5" w:line="250" w:lineRule="auto"/>
        <w:ind w:right="26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деятельности в области гидрометеорологии и смежных с ней областях 3.9.1 </w:t>
      </w:r>
    </w:p>
    <w:p w:rsidR="00F036A0" w:rsidRPr="00F036A0" w:rsidRDefault="00F036A0" w:rsidP="00636D0A">
      <w:pPr>
        <w:numPr>
          <w:ilvl w:val="0"/>
          <w:numId w:val="12"/>
        </w:numPr>
        <w:spacing w:after="5" w:line="250" w:lineRule="auto"/>
        <w:ind w:right="26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Банковская и страховая деятельность – 4.5 </w:t>
      </w:r>
    </w:p>
    <w:p w:rsidR="00F036A0" w:rsidRPr="00F036A0" w:rsidRDefault="00F036A0" w:rsidP="00636D0A">
      <w:pPr>
        <w:numPr>
          <w:ilvl w:val="0"/>
          <w:numId w:val="12"/>
        </w:numPr>
        <w:spacing w:after="13" w:line="249" w:lineRule="auto"/>
        <w:ind w:right="26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Связь – 6.8 </w:t>
      </w:r>
    </w:p>
    <w:p w:rsidR="00F036A0" w:rsidRPr="00F036A0" w:rsidRDefault="00F036A0" w:rsidP="00636D0A">
      <w:pPr>
        <w:numPr>
          <w:ilvl w:val="0"/>
          <w:numId w:val="12"/>
        </w:numPr>
        <w:spacing w:after="5" w:line="250" w:lineRule="auto"/>
        <w:ind w:right="263" w:hanging="24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Обеспечение внутреннего правопорядка – 8.3. </w:t>
      </w:r>
    </w:p>
    <w:p w:rsidR="00F036A0" w:rsidRPr="00F036A0" w:rsidRDefault="00F036A0" w:rsidP="00F036A0">
      <w:pPr>
        <w:ind w:left="-15" w:right="2"/>
        <w:jc w:val="both"/>
        <w:rPr>
          <w:sz w:val="18"/>
          <w:szCs w:val="18"/>
        </w:rPr>
      </w:pPr>
      <w:proofErr w:type="gramStart"/>
      <w:r w:rsidRPr="00F036A0">
        <w:rPr>
          <w:sz w:val="18"/>
          <w:szCs w:val="1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 и совместно</w:t>
      </w:r>
      <w:proofErr w:type="gramEnd"/>
      <w:r w:rsidRPr="00F036A0">
        <w:rPr>
          <w:sz w:val="18"/>
          <w:szCs w:val="18"/>
        </w:rPr>
        <w:t xml:space="preserve"> с которыми установлены вспомогательные виды разрешенного использования. </w:t>
      </w:r>
    </w:p>
    <w:p w:rsidR="00F036A0" w:rsidRPr="00F036A0" w:rsidRDefault="00F036A0" w:rsidP="00F036A0">
      <w:pPr>
        <w:ind w:left="1260" w:hanging="1260"/>
        <w:jc w:val="both"/>
        <w:outlineLvl w:val="2"/>
        <w:rPr>
          <w:b/>
          <w:sz w:val="18"/>
          <w:szCs w:val="18"/>
        </w:rPr>
      </w:pPr>
    </w:p>
    <w:p w:rsidR="00F036A0" w:rsidRPr="00F036A0" w:rsidRDefault="00F036A0" w:rsidP="00F036A0">
      <w:pPr>
        <w:ind w:right="263"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>Условно разрешенные виды использования</w:t>
      </w:r>
    </w:p>
    <w:p w:rsidR="00F036A0" w:rsidRPr="00F036A0" w:rsidRDefault="00F036A0" w:rsidP="00F036A0">
      <w:pPr>
        <w:rPr>
          <w:sz w:val="18"/>
          <w:szCs w:val="18"/>
        </w:rPr>
      </w:pPr>
    </w:p>
    <w:tbl>
      <w:tblPr>
        <w:tblW w:w="10702" w:type="dxa"/>
        <w:tblInd w:w="-108" w:type="dxa"/>
        <w:tblCellMar>
          <w:top w:w="12" w:type="dxa"/>
          <w:right w:w="48" w:type="dxa"/>
        </w:tblCellMar>
        <w:tblLook w:val="04A0"/>
      </w:tblPr>
      <w:tblGrid>
        <w:gridCol w:w="616"/>
        <w:gridCol w:w="2644"/>
        <w:gridCol w:w="1526"/>
        <w:gridCol w:w="959"/>
        <w:gridCol w:w="1124"/>
        <w:gridCol w:w="2151"/>
        <w:gridCol w:w="1682"/>
      </w:tblGrid>
      <w:tr w:rsidR="00F036A0" w:rsidRPr="00F036A0" w:rsidTr="00F036A0">
        <w:trPr>
          <w:trHeight w:val="566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101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№ </w:t>
            </w:r>
          </w:p>
          <w:p w:rsidR="00F036A0" w:rsidRPr="00F036A0" w:rsidRDefault="00F036A0" w:rsidP="00F036A0">
            <w:pPr>
              <w:spacing w:line="259" w:lineRule="auto"/>
              <w:ind w:left="53"/>
              <w:rPr>
                <w:sz w:val="18"/>
                <w:szCs w:val="18"/>
              </w:rPr>
            </w:pPr>
            <w:proofErr w:type="spellStart"/>
            <w:proofErr w:type="gramStart"/>
            <w:r w:rsidRPr="00F036A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36A0">
              <w:rPr>
                <w:sz w:val="18"/>
                <w:szCs w:val="18"/>
              </w:rPr>
              <w:t>/</w:t>
            </w:r>
            <w:proofErr w:type="spellStart"/>
            <w:r w:rsidRPr="00F036A0">
              <w:rPr>
                <w:sz w:val="18"/>
                <w:szCs w:val="18"/>
              </w:rPr>
              <w:t>п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4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after="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proofErr w:type="gramStart"/>
            <w:r w:rsidRPr="00F036A0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43" w:lineRule="auto"/>
              <w:ind w:left="24" w:right="83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в зависимости </w:t>
            </w:r>
          </w:p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от количества </w:t>
            </w:r>
            <w:proofErr w:type="gramStart"/>
            <w:r w:rsidRPr="00F036A0">
              <w:rPr>
                <w:sz w:val="18"/>
                <w:szCs w:val="18"/>
              </w:rPr>
              <w:t>наземных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этажей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Минимальные отступы от границ </w:t>
            </w:r>
          </w:p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земельного участка </w:t>
            </w:r>
            <w:r w:rsidRPr="00F036A0">
              <w:rPr>
                <w:sz w:val="18"/>
                <w:szCs w:val="18"/>
              </w:rPr>
              <w:lastRenderedPageBreak/>
              <w:t xml:space="preserve">(м) </w:t>
            </w:r>
          </w:p>
        </w:tc>
      </w:tr>
      <w:tr w:rsidR="00F036A0" w:rsidRPr="00F036A0" w:rsidTr="00F036A0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036A0" w:rsidRPr="00F036A0" w:rsidTr="00F036A0">
        <w:trPr>
          <w:trHeight w:val="10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Блокированная жилая застройка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73" w:lineRule="auto"/>
              <w:ind w:left="689" w:right="68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- 59,0% </w:t>
            </w:r>
          </w:p>
          <w:p w:rsidR="00F036A0" w:rsidRPr="00F036A0" w:rsidRDefault="00F036A0" w:rsidP="00F036A0">
            <w:pPr>
              <w:spacing w:line="273" w:lineRule="auto"/>
              <w:ind w:left="689" w:right="686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- 50,8% </w:t>
            </w:r>
          </w:p>
          <w:p w:rsidR="00F036A0" w:rsidRPr="00F036A0" w:rsidRDefault="00F036A0" w:rsidP="00F036A0">
            <w:pPr>
              <w:spacing w:line="259" w:lineRule="auto"/>
              <w:ind w:right="57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  <w:proofErr w:type="spellStart"/>
            <w:r w:rsidRPr="00F036A0">
              <w:rPr>
                <w:sz w:val="18"/>
                <w:szCs w:val="18"/>
              </w:rPr>
              <w:t>эт</w:t>
            </w:r>
            <w:proofErr w:type="spellEnd"/>
            <w:r w:rsidRPr="00F036A0">
              <w:rPr>
                <w:sz w:val="18"/>
                <w:szCs w:val="18"/>
              </w:rPr>
              <w:t xml:space="preserve">. - 44,1%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0  </w:t>
            </w:r>
          </w:p>
        </w:tc>
      </w:tr>
      <w:tr w:rsidR="00F036A0" w:rsidRPr="00F036A0" w:rsidTr="00F036A0">
        <w:trPr>
          <w:trHeight w:val="10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Стационарное медицинское обслуживание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3.4.2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  <w:proofErr w:type="spellStart"/>
            <w:r w:rsidRPr="00F036A0">
              <w:rPr>
                <w:sz w:val="18"/>
                <w:szCs w:val="18"/>
              </w:rPr>
              <w:t>000</w:t>
            </w:r>
            <w:proofErr w:type="spellEnd"/>
            <w:r w:rsidRPr="00F0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1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Среднее и высшее профессиональное образование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5 000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Общественное управление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3.8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7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научной деятельности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2 500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3.9.1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5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1 500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50 000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45%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Банковская и страховая деятельность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Обслуживание автотранспорта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4.9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8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1 000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6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Ведение садоводства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13.2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5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A0" w:rsidRPr="00F036A0" w:rsidRDefault="00F036A0" w:rsidP="00F036A0">
            <w:pPr>
              <w:spacing w:line="259" w:lineRule="auto"/>
              <w:ind w:right="60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3 </w:t>
            </w:r>
          </w:p>
        </w:tc>
      </w:tr>
      <w:tr w:rsidR="00F036A0" w:rsidRPr="00F036A0" w:rsidTr="00F036A0">
        <w:trPr>
          <w:trHeight w:val="4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65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Связь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6.8 </w:t>
            </w:r>
          </w:p>
        </w:tc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36A0" w:rsidRPr="00F036A0" w:rsidRDefault="00F036A0" w:rsidP="00F036A0">
            <w:pPr>
              <w:spacing w:line="259" w:lineRule="auto"/>
              <w:ind w:left="2362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Не подлежит установлению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A0" w:rsidRPr="00F036A0" w:rsidRDefault="00F036A0" w:rsidP="00F036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F036A0" w:rsidRPr="00F036A0" w:rsidRDefault="00F036A0" w:rsidP="00F036A0">
      <w:pPr>
        <w:rPr>
          <w:sz w:val="18"/>
          <w:szCs w:val="18"/>
        </w:rPr>
      </w:pPr>
    </w:p>
    <w:p w:rsidR="00F036A0" w:rsidRPr="00F036A0" w:rsidRDefault="00F036A0" w:rsidP="00F036A0">
      <w:pPr>
        <w:ind w:left="-15"/>
        <w:rPr>
          <w:sz w:val="18"/>
          <w:szCs w:val="18"/>
        </w:rPr>
      </w:pPr>
      <w:r w:rsidRPr="00F036A0">
        <w:rPr>
          <w:sz w:val="18"/>
          <w:szCs w:val="18"/>
        </w:rPr>
        <w:t>Максимальный класс опасности (по санитарной классификации) объектов капитального строительства, размещаемых на территории участков зоны – V.</w:t>
      </w:r>
      <w:r w:rsidRPr="00F036A0">
        <w:rPr>
          <w:b/>
          <w:sz w:val="18"/>
          <w:szCs w:val="18"/>
        </w:rPr>
        <w:t xml:space="preserve"> </w:t>
      </w:r>
    </w:p>
    <w:p w:rsidR="00F036A0" w:rsidRPr="00F036A0" w:rsidRDefault="00F036A0" w:rsidP="00F036A0">
      <w:pPr>
        <w:ind w:left="-15" w:right="2"/>
        <w:jc w:val="both"/>
        <w:rPr>
          <w:sz w:val="18"/>
          <w:szCs w:val="18"/>
        </w:rPr>
      </w:pPr>
      <w:r w:rsidRPr="00F036A0">
        <w:rPr>
          <w:sz w:val="18"/>
          <w:szCs w:val="18"/>
        </w:rPr>
        <w:t xml:space="preserve">Иные показатели по параметрам застройки зоны Ж-3: территории объектов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нормативами градостроительного проектирования. </w:t>
      </w:r>
    </w:p>
    <w:p w:rsidR="00F036A0" w:rsidRPr="00F036A0" w:rsidRDefault="00F036A0" w:rsidP="00F036A0">
      <w:pPr>
        <w:ind w:left="-15"/>
        <w:rPr>
          <w:sz w:val="18"/>
          <w:szCs w:val="18"/>
        </w:rPr>
      </w:pPr>
      <w:r w:rsidRPr="00F036A0">
        <w:rPr>
          <w:sz w:val="18"/>
          <w:szCs w:val="18"/>
        </w:rPr>
        <w:t xml:space="preserve">Не допускается размещение вспомогательных строений (за исключением гаража) перед основным строением со стороны улиц и проездов. </w:t>
      </w: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Default="00F036A0" w:rsidP="00F036A0">
      <w:pPr>
        <w:rPr>
          <w:sz w:val="18"/>
          <w:szCs w:val="18"/>
        </w:rPr>
      </w:pPr>
    </w:p>
    <w:p w:rsidR="00F036A0" w:rsidRPr="00F036A0" w:rsidRDefault="00F036A0" w:rsidP="00F036A0">
      <w:pPr>
        <w:rPr>
          <w:sz w:val="18"/>
          <w:szCs w:val="18"/>
        </w:rPr>
      </w:pPr>
    </w:p>
    <w:p w:rsidR="00F036A0" w:rsidRPr="00F036A0" w:rsidRDefault="00F036A0" w:rsidP="00F036A0">
      <w:pPr>
        <w:keepNext/>
        <w:contextualSpacing/>
        <w:jc w:val="center"/>
        <w:rPr>
          <w:sz w:val="18"/>
          <w:szCs w:val="18"/>
        </w:rPr>
      </w:pPr>
      <w:r w:rsidRPr="00F036A0">
        <w:rPr>
          <w:sz w:val="18"/>
          <w:szCs w:val="18"/>
        </w:rPr>
        <w:lastRenderedPageBreak/>
        <w:t>МУНИЦИПАЛЬНОЕ ОБРАЗОВАНИЕ</w:t>
      </w:r>
    </w:p>
    <w:p w:rsidR="00F036A0" w:rsidRPr="00F036A0" w:rsidRDefault="00F036A0" w:rsidP="00F036A0">
      <w:pPr>
        <w:keepNext/>
        <w:contextualSpacing/>
        <w:jc w:val="center"/>
        <w:rPr>
          <w:sz w:val="18"/>
          <w:szCs w:val="18"/>
        </w:rPr>
      </w:pPr>
      <w:r w:rsidRPr="00F036A0">
        <w:rPr>
          <w:sz w:val="18"/>
          <w:szCs w:val="18"/>
        </w:rPr>
        <w:t>«ЗОРКАЛЬЦЕВСКОЕ СЕЛЬСКОЕ ПОСЕЛЕНИЕ»</w:t>
      </w:r>
    </w:p>
    <w:p w:rsidR="00F036A0" w:rsidRPr="00F036A0" w:rsidRDefault="00F036A0" w:rsidP="00F036A0">
      <w:pPr>
        <w:spacing w:line="276" w:lineRule="auto"/>
        <w:contextualSpacing/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>СОВЕТ ЗОРКАЛЬЦЕВСКОГО СЕЛЬСКОГО ПОСЕЛЕНИЯ</w:t>
      </w:r>
    </w:p>
    <w:p w:rsidR="00F036A0" w:rsidRPr="00F036A0" w:rsidRDefault="00F036A0" w:rsidP="00F036A0">
      <w:pPr>
        <w:spacing w:line="276" w:lineRule="auto"/>
        <w:contextualSpacing/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spacing w:line="276" w:lineRule="auto"/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>РЕШЕНИЕ №   07</w:t>
      </w:r>
    </w:p>
    <w:p w:rsidR="00F036A0" w:rsidRPr="00F036A0" w:rsidRDefault="00F036A0" w:rsidP="00F036A0">
      <w:pPr>
        <w:spacing w:line="276" w:lineRule="auto"/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sz w:val="18"/>
          <w:szCs w:val="18"/>
        </w:rPr>
      </w:pPr>
      <w:r w:rsidRPr="00F036A0">
        <w:rPr>
          <w:sz w:val="18"/>
          <w:szCs w:val="18"/>
        </w:rPr>
        <w:pict>
          <v:shape id="_x0000_s1031" type="#_x0000_t202" style="position:absolute;left:0;text-align:left;margin-left:0;margin-top:1.8pt;width:126pt;height:20.7pt;z-index:251662848" stroked="f">
            <v:textbox style="mso-next-textbox:#_x0000_s1031">
              <w:txbxContent>
                <w:p w:rsidR="00F036A0" w:rsidRDefault="00F036A0" w:rsidP="00F036A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F036A0">
        <w:rPr>
          <w:sz w:val="18"/>
          <w:szCs w:val="18"/>
        </w:rPr>
        <w:t xml:space="preserve">       </w:t>
      </w: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sz w:val="18"/>
          <w:szCs w:val="18"/>
        </w:rPr>
        <w:t>________________</w:t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  <w:t>__</w:t>
      </w:r>
      <w:r w:rsidRPr="00F036A0">
        <w:rPr>
          <w:sz w:val="18"/>
          <w:szCs w:val="18"/>
          <w:u w:val="single"/>
        </w:rPr>
        <w:t>14.02.2020</w:t>
      </w:r>
      <w:r w:rsidRPr="00F036A0">
        <w:rPr>
          <w:sz w:val="18"/>
          <w:szCs w:val="18"/>
        </w:rPr>
        <w:t>_________</w:t>
      </w:r>
    </w:p>
    <w:p w:rsidR="00F036A0" w:rsidRPr="00F036A0" w:rsidRDefault="00F036A0" w:rsidP="00F036A0">
      <w:pPr>
        <w:rPr>
          <w:b/>
          <w:sz w:val="18"/>
          <w:szCs w:val="18"/>
        </w:rPr>
      </w:pP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</w:r>
      <w:r w:rsidRPr="00F036A0">
        <w:rPr>
          <w:sz w:val="18"/>
          <w:szCs w:val="18"/>
        </w:rPr>
        <w:tab/>
        <w:t xml:space="preserve">      44 </w:t>
      </w:r>
      <w:r w:rsidRPr="00F036A0">
        <w:rPr>
          <w:b/>
          <w:sz w:val="18"/>
          <w:szCs w:val="18"/>
        </w:rPr>
        <w:t xml:space="preserve">-е собрание </w:t>
      </w:r>
      <w:r w:rsidRPr="00F036A0">
        <w:rPr>
          <w:b/>
          <w:sz w:val="18"/>
          <w:szCs w:val="18"/>
          <w:lang w:val="en-US"/>
        </w:rPr>
        <w:t>IV</w:t>
      </w:r>
      <w:r w:rsidRPr="00F036A0">
        <w:rPr>
          <w:b/>
          <w:sz w:val="18"/>
          <w:szCs w:val="18"/>
        </w:rPr>
        <w:t>-го созыва</w:t>
      </w:r>
    </w:p>
    <w:p w:rsidR="00F036A0" w:rsidRPr="00F036A0" w:rsidRDefault="00F036A0" w:rsidP="00F036A0">
      <w:pPr>
        <w:keepNext/>
        <w:jc w:val="both"/>
        <w:rPr>
          <w:bCs/>
          <w:sz w:val="18"/>
          <w:szCs w:val="18"/>
        </w:rPr>
      </w:pPr>
    </w:p>
    <w:p w:rsidR="00F036A0" w:rsidRPr="00F036A0" w:rsidRDefault="00F036A0" w:rsidP="00F036A0">
      <w:pPr>
        <w:keepNext/>
        <w:ind w:right="4393"/>
        <w:jc w:val="both"/>
        <w:rPr>
          <w:b/>
          <w:bCs/>
          <w:sz w:val="18"/>
          <w:szCs w:val="18"/>
        </w:rPr>
      </w:pPr>
      <w:r w:rsidRPr="00F036A0">
        <w:rPr>
          <w:bCs/>
          <w:sz w:val="18"/>
          <w:szCs w:val="18"/>
        </w:rPr>
        <w:t xml:space="preserve">О внесении изменений в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г. № 21 </w:t>
      </w:r>
    </w:p>
    <w:p w:rsidR="00F036A0" w:rsidRPr="00F036A0" w:rsidRDefault="00F036A0" w:rsidP="00F036A0">
      <w:pPr>
        <w:spacing w:before="480"/>
        <w:ind w:firstLine="708"/>
        <w:jc w:val="both"/>
        <w:rPr>
          <w:sz w:val="18"/>
          <w:szCs w:val="18"/>
        </w:rPr>
      </w:pPr>
      <w:proofErr w:type="gramStart"/>
      <w:r w:rsidRPr="00F036A0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30.09.2015 г. № 709, Устава Зоркальцевского сельского поселения,  Градостроительного Кодекса Российской Федерации,</w:t>
      </w:r>
      <w:r w:rsidRPr="00F036A0">
        <w:rPr>
          <w:bCs/>
          <w:sz w:val="18"/>
          <w:szCs w:val="18"/>
        </w:rPr>
        <w:t xml:space="preserve"> в соответствии Приказа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</w:t>
      </w:r>
      <w:r w:rsidRPr="00F036A0">
        <w:rPr>
          <w:sz w:val="18"/>
          <w:szCs w:val="18"/>
        </w:rPr>
        <w:t xml:space="preserve"> статьи 78, 79 Земельного Кодекса Российской Федерации, в целях</w:t>
      </w:r>
      <w:proofErr w:type="gramEnd"/>
      <w:r w:rsidRPr="00F036A0">
        <w:rPr>
          <w:sz w:val="18"/>
          <w:szCs w:val="18"/>
        </w:rPr>
        <w:t xml:space="preserve"> определения назначения территорий </w:t>
      </w:r>
      <w:proofErr w:type="gramStart"/>
      <w:r w:rsidRPr="00F036A0">
        <w:rPr>
          <w:sz w:val="18"/>
          <w:szCs w:val="18"/>
        </w:rPr>
        <w:t>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</w:t>
      </w:r>
      <w:proofErr w:type="gramEnd"/>
      <w:r w:rsidRPr="00F036A0">
        <w:rPr>
          <w:sz w:val="18"/>
          <w:szCs w:val="18"/>
        </w:rPr>
        <w:t xml:space="preserve"> человека на благоприятные условия жизнедеятельности, рассмотрев протест прокуратуры Томского района от января 2018 года № 9-3в-18,</w:t>
      </w:r>
    </w:p>
    <w:p w:rsidR="00F036A0" w:rsidRPr="00F036A0" w:rsidRDefault="00F036A0" w:rsidP="00F036A0">
      <w:pPr>
        <w:jc w:val="both"/>
        <w:rPr>
          <w:b/>
          <w:sz w:val="18"/>
          <w:szCs w:val="18"/>
        </w:rPr>
      </w:pPr>
    </w:p>
    <w:p w:rsidR="00F036A0" w:rsidRPr="00F036A0" w:rsidRDefault="00F036A0" w:rsidP="00F036A0">
      <w:pPr>
        <w:jc w:val="center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>Совет Зоркальцевского сельского поселения РЕШИЛ:</w:t>
      </w:r>
    </w:p>
    <w:p w:rsidR="00F036A0" w:rsidRPr="00F036A0" w:rsidRDefault="00F036A0" w:rsidP="00636D0A">
      <w:pPr>
        <w:numPr>
          <w:ilvl w:val="0"/>
          <w:numId w:val="13"/>
        </w:numPr>
        <w:jc w:val="both"/>
        <w:rPr>
          <w:b/>
          <w:sz w:val="18"/>
          <w:szCs w:val="18"/>
        </w:rPr>
      </w:pPr>
      <w:r w:rsidRPr="00F036A0">
        <w:rPr>
          <w:sz w:val="18"/>
          <w:szCs w:val="18"/>
        </w:rPr>
        <w:t>Внести в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21, изменения, изложив статью 55 в редакции согласно приложению 1 к настоящему Решению;</w:t>
      </w:r>
    </w:p>
    <w:p w:rsidR="00F036A0" w:rsidRPr="00F036A0" w:rsidRDefault="00F036A0" w:rsidP="00F036A0">
      <w:pPr>
        <w:keepNext/>
        <w:ind w:left="360"/>
        <w:jc w:val="both"/>
        <w:rPr>
          <w:b/>
          <w:sz w:val="18"/>
          <w:szCs w:val="18"/>
          <w:u w:val="single"/>
        </w:rPr>
      </w:pPr>
      <w:r w:rsidRPr="00F036A0">
        <w:rPr>
          <w:sz w:val="18"/>
          <w:szCs w:val="18"/>
        </w:rPr>
        <w:t>2.</w:t>
      </w:r>
      <w:r w:rsidRPr="00F036A0">
        <w:rPr>
          <w:sz w:val="18"/>
          <w:szCs w:val="18"/>
        </w:rPr>
        <w:tab/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 – </w:t>
      </w:r>
      <w:hyperlink r:id="rId9" w:history="1">
        <w:r w:rsidRPr="00F036A0">
          <w:rPr>
            <w:rStyle w:val="af0"/>
            <w:b/>
            <w:sz w:val="18"/>
            <w:szCs w:val="18"/>
            <w:lang w:val="en-US"/>
          </w:rPr>
          <w:t>www</w:t>
        </w:r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F036A0">
          <w:rPr>
            <w:rStyle w:val="af0"/>
            <w:b/>
            <w:sz w:val="18"/>
            <w:szCs w:val="18"/>
          </w:rPr>
          <w:t>.</w:t>
        </w:r>
        <w:proofErr w:type="spellStart"/>
        <w:r w:rsidRPr="00F036A0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F036A0">
        <w:rPr>
          <w:b/>
          <w:sz w:val="18"/>
          <w:szCs w:val="18"/>
          <w:u w:val="single"/>
        </w:rPr>
        <w:t>.</w:t>
      </w:r>
    </w:p>
    <w:p w:rsidR="00F036A0" w:rsidRPr="00F036A0" w:rsidRDefault="00F036A0" w:rsidP="00F036A0">
      <w:pPr>
        <w:keepNext/>
        <w:ind w:left="3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>3.</w:t>
      </w:r>
      <w:r w:rsidRPr="00F036A0">
        <w:rPr>
          <w:sz w:val="18"/>
          <w:szCs w:val="18"/>
        </w:rPr>
        <w:tab/>
        <w:t xml:space="preserve">Настоящее Решение вступает в силу </w:t>
      </w:r>
      <w:proofErr w:type="gramStart"/>
      <w:r w:rsidRPr="00F036A0">
        <w:rPr>
          <w:sz w:val="18"/>
          <w:szCs w:val="18"/>
        </w:rPr>
        <w:t>с даты</w:t>
      </w:r>
      <w:proofErr w:type="gramEnd"/>
      <w:r w:rsidRPr="00F036A0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поселения.</w:t>
      </w:r>
    </w:p>
    <w:p w:rsidR="00F036A0" w:rsidRPr="00F036A0" w:rsidRDefault="00F036A0" w:rsidP="00F036A0">
      <w:pPr>
        <w:spacing w:before="60" w:after="60"/>
        <w:jc w:val="both"/>
        <w:rPr>
          <w:i/>
          <w:sz w:val="18"/>
          <w:szCs w:val="18"/>
        </w:rPr>
      </w:pPr>
    </w:p>
    <w:p w:rsidR="00F036A0" w:rsidRPr="00F036A0" w:rsidRDefault="00F036A0" w:rsidP="00F036A0">
      <w:pPr>
        <w:spacing w:before="60" w:after="60"/>
        <w:jc w:val="both"/>
        <w:rPr>
          <w:sz w:val="18"/>
          <w:szCs w:val="18"/>
        </w:rPr>
      </w:pPr>
      <w:r w:rsidRPr="00F036A0">
        <w:rPr>
          <w:sz w:val="18"/>
          <w:szCs w:val="18"/>
        </w:rPr>
        <w:t>Председатель Совета</w:t>
      </w:r>
      <w:r w:rsidRPr="00F036A0">
        <w:rPr>
          <w:sz w:val="18"/>
          <w:szCs w:val="18"/>
        </w:rPr>
        <w:tab/>
      </w: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sz w:val="18"/>
          <w:szCs w:val="18"/>
        </w:rPr>
        <w:t>Зоркальцевского сельского поселения</w:t>
      </w:r>
      <w:r w:rsidRPr="00F036A0">
        <w:rPr>
          <w:sz w:val="18"/>
          <w:szCs w:val="18"/>
        </w:rPr>
        <w:tab/>
        <w:t xml:space="preserve">                                                 </w:t>
      </w:r>
    </w:p>
    <w:p w:rsidR="00F036A0" w:rsidRPr="00F036A0" w:rsidRDefault="00F036A0" w:rsidP="00F036A0">
      <w:pPr>
        <w:ind w:firstLine="720"/>
        <w:jc w:val="right"/>
        <w:rPr>
          <w:sz w:val="18"/>
          <w:szCs w:val="18"/>
        </w:rPr>
      </w:pPr>
      <w:r w:rsidRPr="00F036A0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036A0" w:rsidRPr="00F036A0" w:rsidRDefault="00F036A0" w:rsidP="00F036A0">
      <w:pPr>
        <w:rPr>
          <w:iCs/>
          <w:sz w:val="18"/>
          <w:szCs w:val="18"/>
        </w:rPr>
      </w:pPr>
      <w:r w:rsidRPr="00F036A0">
        <w:rPr>
          <w:iCs/>
          <w:sz w:val="18"/>
          <w:szCs w:val="18"/>
        </w:rPr>
        <w:t xml:space="preserve">Глава Зоркальцевского  </w:t>
      </w:r>
    </w:p>
    <w:p w:rsidR="00F036A0" w:rsidRPr="00F036A0" w:rsidRDefault="00F036A0" w:rsidP="00F036A0">
      <w:pPr>
        <w:rPr>
          <w:sz w:val="18"/>
          <w:szCs w:val="18"/>
        </w:rPr>
      </w:pPr>
      <w:r w:rsidRPr="00F036A0">
        <w:rPr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  <w:r w:rsidRPr="00F036A0">
        <w:rPr>
          <w:iCs/>
          <w:sz w:val="18"/>
          <w:szCs w:val="18"/>
        </w:rPr>
        <w:br w:type="page"/>
      </w:r>
    </w:p>
    <w:p w:rsidR="00F036A0" w:rsidRPr="00F036A0" w:rsidRDefault="00F036A0" w:rsidP="00F036A0">
      <w:pPr>
        <w:ind w:left="720" w:firstLine="696"/>
        <w:jc w:val="right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lastRenderedPageBreak/>
        <w:t xml:space="preserve">Приложение 1 к Решению </w:t>
      </w:r>
    </w:p>
    <w:p w:rsidR="00F036A0" w:rsidRPr="00F036A0" w:rsidRDefault="00F036A0" w:rsidP="00F036A0">
      <w:pPr>
        <w:ind w:left="720" w:firstLine="696"/>
        <w:jc w:val="right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 xml:space="preserve">Совета Зоркальцевского сельского поселения </w:t>
      </w:r>
    </w:p>
    <w:p w:rsidR="00F036A0" w:rsidRPr="00F036A0" w:rsidRDefault="00F036A0" w:rsidP="00F036A0">
      <w:pPr>
        <w:ind w:left="720" w:firstLine="696"/>
        <w:jc w:val="right"/>
        <w:rPr>
          <w:b/>
          <w:sz w:val="18"/>
          <w:szCs w:val="18"/>
        </w:rPr>
      </w:pPr>
      <w:r w:rsidRPr="00F036A0">
        <w:rPr>
          <w:b/>
          <w:sz w:val="18"/>
          <w:szCs w:val="18"/>
        </w:rPr>
        <w:t xml:space="preserve">№ 08 от 14.02.2020 </w:t>
      </w:r>
    </w:p>
    <w:p w:rsidR="00F036A0" w:rsidRPr="00F036A0" w:rsidRDefault="00F036A0" w:rsidP="00F036A0">
      <w:pPr>
        <w:ind w:left="720"/>
        <w:jc w:val="center"/>
        <w:rPr>
          <w:b/>
          <w:sz w:val="18"/>
          <w:szCs w:val="18"/>
        </w:rPr>
      </w:pPr>
      <w:bookmarkStart w:id="6" w:name="_Toc486593175"/>
      <w:r w:rsidRPr="00F036A0">
        <w:rPr>
          <w:b/>
          <w:sz w:val="18"/>
          <w:szCs w:val="18"/>
        </w:rPr>
        <w:t xml:space="preserve">Статья 55. Градостроительные регламенты. </w:t>
      </w:r>
      <w:bookmarkEnd w:id="6"/>
      <w:r w:rsidRPr="00F036A0">
        <w:rPr>
          <w:b/>
          <w:sz w:val="18"/>
          <w:szCs w:val="18"/>
        </w:rPr>
        <w:t>Зона сельскохозяйственных угодий (СХ-3)</w:t>
      </w:r>
    </w:p>
    <w:p w:rsidR="00F036A0" w:rsidRPr="00F036A0" w:rsidRDefault="00F036A0" w:rsidP="00F036A0">
      <w:pPr>
        <w:ind w:left="720" w:firstLine="696"/>
        <w:jc w:val="both"/>
        <w:rPr>
          <w:b/>
          <w:sz w:val="18"/>
          <w:szCs w:val="18"/>
        </w:rPr>
      </w:pPr>
      <w:r w:rsidRPr="00F036A0">
        <w:rPr>
          <w:iCs/>
          <w:sz w:val="18"/>
          <w:szCs w:val="18"/>
        </w:rPr>
        <w:t>Зона выделена для сохранения сельскохозяйственных угодий на землях населенных пунктов и обеспечения условий для ведения личных подсобных хозяйств.</w:t>
      </w:r>
    </w:p>
    <w:p w:rsidR="00F036A0" w:rsidRPr="00F036A0" w:rsidRDefault="00F036A0" w:rsidP="00F036A0">
      <w:pPr>
        <w:ind w:left="720" w:firstLine="696"/>
        <w:jc w:val="both"/>
        <w:rPr>
          <w:b/>
          <w:sz w:val="18"/>
          <w:szCs w:val="18"/>
        </w:rPr>
      </w:pPr>
      <w:r w:rsidRPr="00F036A0">
        <w:rPr>
          <w:sz w:val="18"/>
          <w:szCs w:val="18"/>
        </w:rPr>
        <w:t>Согласно части 1 статьи 79 Земельного кодекса Российской Федерации сельскохозяйственные угодья - это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tbl>
      <w:tblPr>
        <w:tblpPr w:leftFromText="180" w:rightFromText="180" w:vertAnchor="text" w:horzAnchor="margin" w:tblpY="5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551"/>
        <w:gridCol w:w="1276"/>
        <w:gridCol w:w="1134"/>
        <w:gridCol w:w="621"/>
        <w:gridCol w:w="1559"/>
        <w:gridCol w:w="1276"/>
      </w:tblGrid>
      <w:tr w:rsidR="00F036A0" w:rsidRPr="00F036A0" w:rsidTr="00F036A0">
        <w:trPr>
          <w:trHeight w:val="1935"/>
        </w:trPr>
        <w:tc>
          <w:tcPr>
            <w:tcW w:w="1985" w:type="dxa"/>
            <w:vMerge w:val="restart"/>
          </w:tcPr>
          <w:p w:rsidR="00F036A0" w:rsidRPr="00F036A0" w:rsidRDefault="00F036A0" w:rsidP="00F036A0">
            <w:pPr>
              <w:keepNext/>
              <w:ind w:left="133"/>
              <w:jc w:val="both"/>
              <w:rPr>
                <w:sz w:val="18"/>
                <w:szCs w:val="18"/>
              </w:rPr>
            </w:pPr>
            <w:r w:rsidRPr="00F036A0">
              <w:rPr>
                <w:b/>
                <w:sz w:val="18"/>
                <w:szCs w:val="18"/>
              </w:rPr>
              <w:t>Наименование вида разрешенного использования</w:t>
            </w:r>
          </w:p>
        </w:tc>
        <w:tc>
          <w:tcPr>
            <w:tcW w:w="2551" w:type="dxa"/>
            <w:vMerge w:val="restart"/>
          </w:tcPr>
          <w:p w:rsidR="00F036A0" w:rsidRPr="00F036A0" w:rsidRDefault="00F036A0" w:rsidP="00F036A0">
            <w:pPr>
              <w:keepNext/>
              <w:ind w:left="80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vMerge w:val="restart"/>
          </w:tcPr>
          <w:p w:rsidR="00F036A0" w:rsidRPr="00F036A0" w:rsidRDefault="00F036A0" w:rsidP="00F036A0">
            <w:pPr>
              <w:keepNext/>
              <w:ind w:left="80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755" w:type="dxa"/>
            <w:gridSpan w:val="2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559" w:type="dxa"/>
            <w:vMerge w:val="restart"/>
          </w:tcPr>
          <w:p w:rsidR="00F036A0" w:rsidRPr="00F036A0" w:rsidRDefault="00F036A0" w:rsidP="00F036A0">
            <w:pPr>
              <w:spacing w:line="245" w:lineRule="auto"/>
              <w:ind w:left="104" w:right="111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Мах % застройки, в том числе </w:t>
            </w:r>
            <w:proofErr w:type="gramStart"/>
            <w:r w:rsidRPr="00F036A0">
              <w:rPr>
                <w:sz w:val="18"/>
                <w:szCs w:val="18"/>
              </w:rPr>
              <w:t>в</w:t>
            </w:r>
            <w:proofErr w:type="gramEnd"/>
            <w:r w:rsidRPr="00F036A0">
              <w:rPr>
                <w:sz w:val="18"/>
                <w:szCs w:val="18"/>
              </w:rPr>
              <w:t xml:space="preserve"> </w:t>
            </w:r>
          </w:p>
          <w:p w:rsidR="00F036A0" w:rsidRPr="00F036A0" w:rsidRDefault="00F036A0" w:rsidP="00F036A0">
            <w:pPr>
              <w:spacing w:line="259" w:lineRule="auto"/>
              <w:ind w:left="14" w:right="19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зависимости от количества наземных этажей </w:t>
            </w:r>
          </w:p>
        </w:tc>
        <w:tc>
          <w:tcPr>
            <w:tcW w:w="1276" w:type="dxa"/>
            <w:vMerge w:val="restart"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 xml:space="preserve">Минимальные отступы от границ земельного участка (м) </w:t>
            </w:r>
          </w:p>
        </w:tc>
      </w:tr>
      <w:tr w:rsidR="00F036A0" w:rsidRPr="00F036A0" w:rsidTr="00F036A0">
        <w:trPr>
          <w:trHeight w:val="710"/>
        </w:trPr>
        <w:tc>
          <w:tcPr>
            <w:tcW w:w="1985" w:type="dxa"/>
            <w:vMerge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21" w:type="dxa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00F036A0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559" w:type="dxa"/>
            <w:vMerge/>
          </w:tcPr>
          <w:p w:rsidR="00F036A0" w:rsidRPr="00F036A0" w:rsidRDefault="00F036A0" w:rsidP="00F036A0">
            <w:pPr>
              <w:spacing w:line="245" w:lineRule="auto"/>
              <w:ind w:left="104" w:right="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036A0" w:rsidRPr="00F036A0" w:rsidRDefault="00F036A0" w:rsidP="00F036A0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keepNext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keepNext/>
              <w:ind w:left="61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  <w:bookmarkStart w:id="7" w:name="P54"/>
            <w:bookmarkEnd w:id="7"/>
            <w:r w:rsidRPr="00F036A0">
              <w:rPr>
                <w:sz w:val="18"/>
                <w:szCs w:val="18"/>
              </w:rPr>
              <w:t>1.2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keepNext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keepNext/>
              <w:ind w:left="61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1.3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keepNext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keepNext/>
              <w:ind w:left="61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1.4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keepNext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Садоводство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keepNext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1.5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</w:t>
            </w:r>
            <w:r w:rsidRPr="00F036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036A0" w:rsidRPr="00F036A0" w:rsidRDefault="00F036A0" w:rsidP="00F036A0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036A0" w:rsidRPr="00F036A0" w:rsidRDefault="00F036A0" w:rsidP="00F036A0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pStyle w:val="ConsPlusNormal3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75"/>
            <w:bookmarkEnd w:id="8"/>
            <w:r w:rsidRPr="00F036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  <w:tr w:rsidR="00F036A0" w:rsidRPr="00F036A0" w:rsidTr="00F036A0">
        <w:tc>
          <w:tcPr>
            <w:tcW w:w="1985" w:type="dxa"/>
          </w:tcPr>
          <w:p w:rsidR="00F036A0" w:rsidRPr="00F036A0" w:rsidRDefault="00F036A0" w:rsidP="00F036A0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Пчеловодство</w:t>
            </w:r>
          </w:p>
        </w:tc>
        <w:tc>
          <w:tcPr>
            <w:tcW w:w="2551" w:type="dxa"/>
          </w:tcPr>
          <w:p w:rsidR="00F036A0" w:rsidRPr="00F036A0" w:rsidRDefault="00F036A0" w:rsidP="00F036A0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036A0" w:rsidRPr="00F036A0" w:rsidRDefault="00F036A0" w:rsidP="00F036A0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036A0" w:rsidRPr="00F036A0" w:rsidRDefault="00F036A0" w:rsidP="00F036A0">
            <w:pPr>
              <w:pStyle w:val="ConsPlusNormal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pStyle w:val="ConsPlusNormal3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6A0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314" w:type="dxa"/>
            <w:gridSpan w:val="3"/>
            <w:vAlign w:val="center"/>
          </w:tcPr>
          <w:p w:rsidR="00F036A0" w:rsidRPr="00F036A0" w:rsidRDefault="00F036A0" w:rsidP="00F036A0">
            <w:pPr>
              <w:spacing w:line="259" w:lineRule="auto"/>
              <w:ind w:right="62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276" w:type="dxa"/>
          </w:tcPr>
          <w:p w:rsidR="00F036A0" w:rsidRPr="00F036A0" w:rsidRDefault="00F036A0" w:rsidP="00F036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036A0">
              <w:rPr>
                <w:sz w:val="18"/>
                <w:szCs w:val="18"/>
              </w:rPr>
              <w:t>3</w:t>
            </w:r>
          </w:p>
        </w:tc>
      </w:tr>
    </w:tbl>
    <w:p w:rsidR="00F036A0" w:rsidRPr="00F036A0" w:rsidRDefault="00F036A0" w:rsidP="00F036A0">
      <w:pPr>
        <w:ind w:left="720" w:firstLine="696"/>
        <w:jc w:val="both"/>
        <w:rPr>
          <w:sz w:val="18"/>
          <w:szCs w:val="18"/>
        </w:rPr>
      </w:pPr>
    </w:p>
    <w:p w:rsidR="00F036A0" w:rsidRPr="00F036A0" w:rsidRDefault="00F036A0" w:rsidP="00F036A0">
      <w:pPr>
        <w:keepNext/>
        <w:ind w:left="360"/>
        <w:jc w:val="both"/>
        <w:rPr>
          <w:sz w:val="18"/>
          <w:szCs w:val="18"/>
        </w:rPr>
      </w:pPr>
    </w:p>
    <w:p w:rsidR="00F036A0" w:rsidRPr="006F3A4C" w:rsidRDefault="00F036A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A0" w:rsidRDefault="00F036A0">
      <w:r>
        <w:separator/>
      </w:r>
    </w:p>
  </w:endnote>
  <w:endnote w:type="continuationSeparator" w:id="1">
    <w:p w:rsidR="00F036A0" w:rsidRDefault="00F0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0" w:rsidRDefault="00F036A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36A0" w:rsidRDefault="00F036A0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0" w:rsidRDefault="00F036A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036A0" w:rsidRDefault="00F036A0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0" w:rsidRDefault="00F036A0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A0" w:rsidRDefault="00F036A0">
      <w:r>
        <w:separator/>
      </w:r>
    </w:p>
  </w:footnote>
  <w:footnote w:type="continuationSeparator" w:id="1">
    <w:p w:rsidR="00F036A0" w:rsidRDefault="00F0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A0" w:rsidRDefault="00F036A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F036A0" w:rsidRPr="00C60AB6" w:rsidRDefault="00F036A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822</w:t>
    </w:r>
  </w:p>
  <w:p w:rsidR="00F036A0" w:rsidRPr="008911AB" w:rsidRDefault="00F036A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14.02.2020г.</w:t>
    </w:r>
  </w:p>
  <w:p w:rsidR="00F036A0" w:rsidRPr="008911AB" w:rsidRDefault="00F036A0" w:rsidP="009340B7">
    <w:pPr>
      <w:jc w:val="center"/>
      <w:rPr>
        <w:i/>
        <w:sz w:val="20"/>
        <w:szCs w:val="20"/>
      </w:rPr>
    </w:pPr>
  </w:p>
  <w:p w:rsidR="00F036A0" w:rsidRPr="008911AB" w:rsidRDefault="00F036A0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7A214B8"/>
    <w:multiLevelType w:val="hybridMultilevel"/>
    <w:tmpl w:val="068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DE7935"/>
    <w:multiLevelType w:val="hybridMultilevel"/>
    <w:tmpl w:val="8E420B04"/>
    <w:lvl w:ilvl="0" w:tplc="DA2667E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6F3E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EDE12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0F9EA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5B3C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FA3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648A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2E6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24A8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C6D17"/>
    <w:multiLevelType w:val="hybridMultilevel"/>
    <w:tmpl w:val="A83228F0"/>
    <w:lvl w:ilvl="0" w:tplc="F4B2DA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A3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86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AB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04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8E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CE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C655B4"/>
    <w:multiLevelType w:val="hybridMultilevel"/>
    <w:tmpl w:val="51FE0AB0"/>
    <w:lvl w:ilvl="0" w:tplc="7848070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2235E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6CA10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5E0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2B574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21D18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0B2EE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078B8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8C22C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A77D1"/>
    <w:multiLevelType w:val="hybridMultilevel"/>
    <w:tmpl w:val="98E4C75C"/>
    <w:lvl w:ilvl="0" w:tplc="9196B7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D7E2">
      <w:start w:val="1"/>
      <w:numFmt w:val="lowerLetter"/>
      <w:lvlText w:val="%2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0114">
      <w:start w:val="1"/>
      <w:numFmt w:val="lowerRoman"/>
      <w:lvlText w:val="%3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C6BC0">
      <w:start w:val="1"/>
      <w:numFmt w:val="decimal"/>
      <w:lvlText w:val="%4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0014">
      <w:start w:val="1"/>
      <w:numFmt w:val="lowerLetter"/>
      <w:lvlText w:val="%5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439DA">
      <w:start w:val="1"/>
      <w:numFmt w:val="lowerRoman"/>
      <w:lvlText w:val="%6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A468">
      <w:start w:val="1"/>
      <w:numFmt w:val="decimal"/>
      <w:lvlText w:val="%7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C2B1E">
      <w:start w:val="1"/>
      <w:numFmt w:val="lowerLetter"/>
      <w:lvlText w:val="%8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3122">
      <w:start w:val="1"/>
      <w:numFmt w:val="lowerRoman"/>
      <w:lvlText w:val="%9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3">
    <w:nsid w:val="6DD43D42"/>
    <w:multiLevelType w:val="hybridMultilevel"/>
    <w:tmpl w:val="A81CC162"/>
    <w:lvl w:ilvl="0" w:tplc="56B4BF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6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06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285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9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6C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5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68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E4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946B81"/>
    <w:multiLevelType w:val="hybridMultilevel"/>
    <w:tmpl w:val="068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57FE1"/>
    <w:multiLevelType w:val="hybridMultilevel"/>
    <w:tmpl w:val="690A0CFC"/>
    <w:lvl w:ilvl="0" w:tplc="66D439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6C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9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F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46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E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B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5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D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D0A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2F6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36A0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table" w:customStyle="1" w:styleId="TableGrid">
    <w:name w:val="TableGrid"/>
    <w:rsid w:val="00F036A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3085</Words>
  <Characters>22079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25114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2020-02-17T02:50:00Z</dcterms:modified>
</cp:coreProperties>
</file>